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604250A">
      <w:pPr>
        <w:rPr>
          <w:rFonts w:hint="eastAsia" w:ascii="宋体" w:hAnsi="宋体" w:eastAsia="宋体" w:cs="宋体"/>
          <w:b/>
          <w:bCs/>
          <w:kern w:val="1"/>
          <w:sz w:val="40"/>
          <w:szCs w:val="40"/>
        </w:rPr>
      </w:pPr>
    </w:p>
    <w:p w14:paraId="7CFA76A2">
      <w:pPr>
        <w:pStyle w:val="55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安装公司--随车吊（机械询比采购）</w:t>
      </w:r>
    </w:p>
    <w:p w14:paraId="74759A42">
      <w:pPr>
        <w:pStyle w:val="55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</w:p>
    <w:p w14:paraId="7A204663">
      <w:pPr>
        <w:tabs>
          <w:tab w:val="left" w:pos="7020"/>
        </w:tabs>
        <w:ind w:firstLine="2175" w:firstLineChars="300"/>
        <w:jc w:val="both"/>
        <w:rPr>
          <w:rFonts w:asciiTheme="minorEastAsia" w:hAnsiTheme="minorEastAsia" w:eastAsiaTheme="minorEastAsia" w:cstheme="minorEastAsia"/>
          <w:b/>
          <w:sz w:val="72"/>
          <w:szCs w:val="72"/>
        </w:rPr>
      </w:pPr>
      <w:r>
        <w:rPr>
          <w:rFonts w:hint="eastAsia" w:asciiTheme="minorEastAsia" w:hAnsiTheme="minorEastAsia" w:eastAsiaTheme="minorEastAsia" w:cstheme="minorEastAsia"/>
          <w:b/>
          <w:sz w:val="72"/>
          <w:szCs w:val="72"/>
          <w:lang w:val="en-US" w:eastAsia="zh-CN"/>
        </w:rPr>
        <w:t>询比采购</w:t>
      </w:r>
      <w:r>
        <w:rPr>
          <w:rFonts w:hint="eastAsia" w:asciiTheme="minorEastAsia" w:hAnsiTheme="minorEastAsia" w:eastAsiaTheme="minorEastAsia" w:cstheme="minorEastAsia"/>
          <w:b/>
          <w:sz w:val="72"/>
          <w:szCs w:val="72"/>
        </w:rPr>
        <w:t>文件</w:t>
      </w:r>
    </w:p>
    <w:p w14:paraId="5FF5E558">
      <w:pPr>
        <w:tabs>
          <w:tab w:val="left" w:pos="7020"/>
        </w:tabs>
        <w:jc w:val="center"/>
        <w:rPr>
          <w:rFonts w:hint="eastAsia" w:asciiTheme="minorEastAsia" w:hAnsiTheme="minorEastAsia" w:eastAsiaTheme="minorEastAsia" w:cstheme="minorEastAsia"/>
          <w:b/>
          <w:sz w:val="52"/>
          <w:szCs w:val="5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52"/>
          <w:szCs w:val="52"/>
          <w:lang w:eastAsia="zh-CN"/>
        </w:rPr>
        <w:drawing>
          <wp:inline distT="0" distB="0" distL="114300" distR="114300">
            <wp:extent cx="5578475" cy="3164840"/>
            <wp:effectExtent l="0" t="0" r="3175" b="16510"/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8475" cy="316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DC1D2">
      <w:pPr>
        <w:pStyle w:val="55"/>
      </w:pPr>
    </w:p>
    <w:p w14:paraId="10116F41">
      <w:pPr>
        <w:rPr>
          <w:rFonts w:hint="default" w:asciiTheme="minorEastAsia" w:hAnsiTheme="minorEastAsia" w:eastAsiaTheme="minorEastAsia" w:cstheme="minorEastAsia"/>
          <w:b/>
          <w:bCs/>
          <w:kern w:val="1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询比采购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编号：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TGJA-JX-202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-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8"/>
          <w:szCs w:val="28"/>
          <w:u w:val="single"/>
        </w:rPr>
        <w:t>0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8"/>
          <w:szCs w:val="28"/>
          <w:u w:val="single"/>
          <w:lang w:val="en-US" w:eastAsia="zh-CN"/>
        </w:rPr>
        <w:t>45</w:t>
      </w:r>
    </w:p>
    <w:p w14:paraId="6C69148C">
      <w:pPr>
        <w:pStyle w:val="55"/>
        <w:rPr>
          <w:rFonts w:hint="eastAsia"/>
          <w:sz w:val="28"/>
          <w:szCs w:val="28"/>
          <w:lang w:val="en-US" w:eastAsia="zh-CN"/>
        </w:rPr>
      </w:pPr>
    </w:p>
    <w:p w14:paraId="0F194B29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询比采购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单位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铜陵有色金属集团铜冠建筑安装股份有限公司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（盖章）</w:t>
      </w:r>
    </w:p>
    <w:p w14:paraId="3903EF7F">
      <w:pPr>
        <w:pStyle w:val="55"/>
        <w:rPr>
          <w:sz w:val="28"/>
          <w:szCs w:val="28"/>
        </w:rPr>
      </w:pPr>
    </w:p>
    <w:p w14:paraId="09DA6F58">
      <w:pPr>
        <w:rPr>
          <w:rFonts w:asciiTheme="minorEastAsia" w:hAnsiTheme="minorEastAsia" w:eastAsiaTheme="minorEastAsia" w:cstheme="minorEastAsia"/>
          <w:b/>
          <w:bCs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联 系 人：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>陶叶玲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>13965204644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）、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>贾晴晴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>18105623586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）</w:t>
      </w:r>
    </w:p>
    <w:p w14:paraId="26FF02A2">
      <w:pPr>
        <w:tabs>
          <w:tab w:val="left" w:pos="7020"/>
        </w:tabs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  <w:u w:val="single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17" w:right="1417" w:bottom="1417" w:left="1417" w:header="851" w:footer="272" w:gutter="283"/>
          <w:pgNumType w:start="1"/>
          <w:cols w:space="0" w:num="1"/>
          <w:rtlGutter w:val="0"/>
          <w:docGrid w:type="linesAndChars" w:linePitch="312" w:charSpace="1033"/>
        </w:sectPr>
      </w:pPr>
    </w:p>
    <w:p w14:paraId="5C352C5C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【声明】</w:t>
      </w:r>
    </w:p>
    <w:p w14:paraId="4EA1A93A">
      <w:pPr>
        <w:numPr>
          <w:ilvl w:val="0"/>
          <w:numId w:val="0"/>
        </w:num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1.根据公司2025年3月起实施的《铜冠建安公司采购管理办法》等相关规定，安装公司通过公司外网平台组织安装公司</w:t>
      </w:r>
      <w:r>
        <w:rPr>
          <w:rFonts w:hint="eastAsia" w:ascii="仿宋" w:hAnsi="仿宋" w:eastAsia="仿宋" w:cs="仿宋"/>
          <w:strike w:val="0"/>
          <w:dstrike w:val="0"/>
          <w:sz w:val="24"/>
          <w:szCs w:val="24"/>
          <w:u w:val="single"/>
          <w:lang w:val="en-US" w:eastAsia="zh-CN"/>
        </w:rPr>
        <w:t>--随车吊（机械询比采购）</w:t>
      </w:r>
      <w:r>
        <w:rPr>
          <w:rFonts w:hint="eastAsia" w:ascii="仿宋" w:hAnsi="仿宋" w:eastAsia="仿宋" w:cs="仿宋"/>
          <w:strike w:val="0"/>
          <w:dstrike w:val="0"/>
          <w:sz w:val="24"/>
          <w:szCs w:val="24"/>
          <w:u w:val="none"/>
          <w:lang w:val="en-US" w:eastAsia="zh-CN"/>
        </w:rPr>
        <w:t>。 </w:t>
      </w:r>
    </w:p>
    <w:p w14:paraId="2FE3E9DB">
      <w:pPr>
        <w:numPr>
          <w:ilvl w:val="0"/>
          <w:numId w:val="0"/>
        </w:num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2.本次询比采购采取不见面评审。 </w:t>
      </w:r>
    </w:p>
    <w:p w14:paraId="1EC2392E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一、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日程安排</w:t>
      </w:r>
    </w:p>
    <w:p w14:paraId="5D3249F5">
      <w:pPr>
        <w:numPr>
          <w:ilvl w:val="0"/>
          <w:numId w:val="0"/>
        </w:num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递交地点：铜陵有色金属集团铜冠建筑安装股份有限公司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四楼</w:t>
      </w:r>
      <w:r>
        <w:rPr>
          <w:rFonts w:hint="eastAsia" w:ascii="仿宋" w:hAnsi="仿宋" w:eastAsia="仿宋" w:cs="仿宋"/>
          <w:sz w:val="24"/>
          <w:szCs w:val="24"/>
        </w:rPr>
        <w:t>经营部（</w:t>
      </w:r>
      <w:r>
        <w:rPr>
          <w:rFonts w:hint="eastAsia" w:ascii="仿宋" w:hAnsi="仿宋" w:eastAsia="仿宋" w:cs="仿宋"/>
          <w:sz w:val="24"/>
          <w:szCs w:val="24"/>
          <w:u w:val="single"/>
        </w:rPr>
        <w:t>安徽省铜陵市黄山大道南段879号</w:t>
      </w:r>
      <w:r>
        <w:rPr>
          <w:rFonts w:hint="eastAsia" w:ascii="仿宋" w:hAnsi="仿宋" w:eastAsia="仿宋" w:cs="仿宋"/>
          <w:sz w:val="24"/>
          <w:szCs w:val="24"/>
        </w:rPr>
        <w:t>）</w:t>
      </w:r>
    </w:p>
    <w:p w14:paraId="2B7C792B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文件收件人：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黄赟</w:t>
      </w:r>
      <w:r>
        <w:rPr>
          <w:rFonts w:hint="eastAsia" w:ascii="仿宋" w:hAnsi="仿宋" w:eastAsia="仿宋" w:cs="仿宋"/>
          <w:sz w:val="24"/>
          <w:u w:val="single"/>
        </w:rPr>
        <w:t>（0562-5864138）</w:t>
      </w:r>
    </w:p>
    <w:p w14:paraId="25B650F3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时间：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2026年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07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09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日</w:t>
      </w:r>
    </w:p>
    <w:p w14:paraId="4F1983D6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</w:t>
      </w:r>
      <w:r>
        <w:rPr>
          <w:rFonts w:hint="eastAsia" w:ascii="仿宋" w:hAnsi="仿宋" w:eastAsia="仿宋" w:cs="仿宋"/>
          <w:sz w:val="24"/>
          <w:szCs w:val="24"/>
        </w:rPr>
        <w:t>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通知书时间：另行通知</w:t>
      </w:r>
    </w:p>
    <w:p w14:paraId="14FEB7C9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</w:t>
      </w:r>
      <w:r>
        <w:rPr>
          <w:rFonts w:hint="eastAsia" w:ascii="仿宋" w:hAnsi="仿宋" w:eastAsia="仿宋" w:cs="仿宋"/>
          <w:sz w:val="24"/>
          <w:szCs w:val="24"/>
        </w:rPr>
        <w:t>签订合同时间：另行通知</w:t>
      </w:r>
    </w:p>
    <w:p w14:paraId="05BF4FD3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78452888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二、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b/>
          <w:sz w:val="24"/>
          <w:szCs w:val="24"/>
        </w:rPr>
        <w:t>内容</w:t>
      </w:r>
    </w:p>
    <w:p w14:paraId="7E9EF1F3">
      <w:pPr>
        <w:pStyle w:val="55"/>
        <w:ind w:left="0" w:leftChars="0" w:firstLine="490" w:firstLineChars="200"/>
        <w:jc w:val="left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本次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  <w:u w:val="none"/>
        </w:rPr>
        <w:t>的具体内容如下：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安装公司</w:t>
      </w:r>
      <w:r>
        <w:rPr>
          <w:rFonts w:hint="eastAsia" w:ascii="仿宋" w:hAnsi="仿宋" w:eastAsia="仿宋" w:cs="仿宋"/>
          <w:b w:val="0"/>
          <w:bCs w:val="0"/>
          <w:kern w:val="1"/>
          <w:sz w:val="24"/>
          <w:szCs w:val="24"/>
          <w:u w:val="single"/>
          <w:lang w:eastAsia="zh-CN"/>
        </w:rPr>
        <w:t>--</w:t>
      </w:r>
      <w:r>
        <w:rPr>
          <w:rFonts w:hint="eastAsia" w:ascii="仿宋" w:hAnsi="仿宋" w:eastAsia="仿宋" w:cs="仿宋"/>
          <w:b w:val="0"/>
          <w:bCs w:val="0"/>
          <w:kern w:val="1"/>
          <w:sz w:val="24"/>
          <w:szCs w:val="24"/>
          <w:u w:val="single"/>
          <w:lang w:val="en-US" w:eastAsia="zh-CN"/>
        </w:rPr>
        <w:t>随车吊</w:t>
      </w:r>
      <w:r>
        <w:rPr>
          <w:rFonts w:hint="eastAsia" w:ascii="仿宋" w:hAnsi="仿宋" w:eastAsia="仿宋" w:cs="仿宋"/>
          <w:b w:val="0"/>
          <w:bCs w:val="0"/>
          <w:kern w:val="1"/>
          <w:sz w:val="24"/>
          <w:szCs w:val="24"/>
          <w:u w:val="single"/>
          <w:lang w:eastAsia="zh-CN"/>
        </w:rPr>
        <w:t>（机械询比采购）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>（详见报价表）</w:t>
      </w:r>
      <w:r>
        <w:rPr>
          <w:rFonts w:hint="eastAsia" w:ascii="仿宋" w:hAnsi="仿宋" w:eastAsia="仿宋" w:cs="仿宋"/>
          <w:sz w:val="24"/>
          <w:szCs w:val="24"/>
          <w:u w:val="none"/>
        </w:rPr>
        <w:t>。</w:t>
      </w:r>
    </w:p>
    <w:p w14:paraId="055F267C">
      <w:p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2FCA7604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说明：</w:t>
      </w:r>
    </w:p>
    <w:p w14:paraId="1D5742DB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>该次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询比采购工程量</w:t>
      </w:r>
      <w:r>
        <w:rPr>
          <w:rFonts w:hint="eastAsia" w:ascii="仿宋" w:hAnsi="仿宋" w:eastAsia="仿宋" w:cs="仿宋"/>
          <w:sz w:val="24"/>
          <w:szCs w:val="24"/>
        </w:rPr>
        <w:t>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承租方</w:t>
      </w:r>
      <w:r>
        <w:rPr>
          <w:rFonts w:hint="eastAsia" w:ascii="仿宋" w:hAnsi="仿宋" w:eastAsia="仿宋" w:cs="仿宋"/>
          <w:sz w:val="24"/>
          <w:szCs w:val="24"/>
        </w:rPr>
        <w:t>在现有条件下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预估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工程</w:t>
      </w:r>
      <w:r>
        <w:rPr>
          <w:rFonts w:hint="eastAsia" w:ascii="仿宋" w:hAnsi="仿宋" w:eastAsia="仿宋" w:cs="仿宋"/>
          <w:sz w:val="24"/>
          <w:szCs w:val="24"/>
        </w:rPr>
        <w:t>量，此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工程量</w:t>
      </w:r>
      <w:r>
        <w:rPr>
          <w:rFonts w:hint="eastAsia" w:ascii="仿宋" w:hAnsi="仿宋" w:eastAsia="仿宋" w:cs="仿宋"/>
          <w:sz w:val="24"/>
          <w:szCs w:val="24"/>
        </w:rPr>
        <w:t>仅作为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和签订合同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工程量</w:t>
      </w:r>
      <w:r>
        <w:rPr>
          <w:rFonts w:hint="eastAsia" w:ascii="仿宋" w:hAnsi="仿宋" w:eastAsia="仿宋" w:cs="仿宋"/>
          <w:sz w:val="24"/>
          <w:szCs w:val="24"/>
        </w:rPr>
        <w:t>的依据，不作为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人最终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机械租赁</w:t>
      </w:r>
      <w:r>
        <w:rPr>
          <w:rFonts w:hint="eastAsia" w:ascii="仿宋" w:hAnsi="仿宋" w:eastAsia="仿宋" w:cs="仿宋"/>
          <w:sz w:val="24"/>
          <w:szCs w:val="24"/>
        </w:rPr>
        <w:t>结算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工程量</w:t>
      </w:r>
      <w:r>
        <w:rPr>
          <w:rFonts w:hint="eastAsia" w:ascii="仿宋" w:hAnsi="仿宋" w:eastAsia="仿宋" w:cs="仿宋"/>
          <w:sz w:val="24"/>
          <w:szCs w:val="24"/>
        </w:rPr>
        <w:t>的依据，最终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机械租赁</w:t>
      </w:r>
      <w:r>
        <w:rPr>
          <w:rFonts w:hint="eastAsia" w:ascii="仿宋" w:hAnsi="仿宋" w:eastAsia="仿宋" w:cs="仿宋"/>
          <w:sz w:val="24"/>
          <w:szCs w:val="24"/>
        </w:rPr>
        <w:t>结算数量的增减丝毫不影响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  <w:u w:val="none"/>
        </w:rPr>
        <w:t>报</w:t>
      </w:r>
      <w:r>
        <w:rPr>
          <w:rFonts w:hint="eastAsia" w:ascii="仿宋" w:hAnsi="仿宋" w:eastAsia="仿宋" w:cs="仿宋"/>
          <w:sz w:val="24"/>
          <w:szCs w:val="24"/>
        </w:rPr>
        <w:t>价的效力。</w:t>
      </w:r>
    </w:p>
    <w:p w14:paraId="0DDDD937">
      <w:pPr>
        <w:pStyle w:val="55"/>
        <w:ind w:left="0" w:leftChars="0" w:firstLine="0" w:firstLineChars="0"/>
        <w:rPr>
          <w:rFonts w:hint="eastAsia"/>
          <w:lang w:eastAsia="zh-CN"/>
        </w:rPr>
      </w:pPr>
    </w:p>
    <w:p w14:paraId="51CBD1ED">
      <w:pPr>
        <w:pStyle w:val="154"/>
        <w:numPr>
          <w:ilvl w:val="0"/>
          <w:numId w:val="0"/>
        </w:numPr>
        <w:spacing w:line="360" w:lineRule="auto"/>
        <w:ind w:leftChars="0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24"/>
          <w:szCs w:val="24"/>
        </w:rPr>
        <w:t>、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b/>
          <w:sz w:val="24"/>
          <w:szCs w:val="24"/>
        </w:rPr>
        <w:t>资格要求</w:t>
      </w:r>
    </w:p>
    <w:p w14:paraId="0EE506CA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在中华人民共和国境内依法经国家工商、税务机关登记注册。</w:t>
      </w:r>
    </w:p>
    <w:p w14:paraId="1765F274">
      <w:pPr>
        <w:spacing w:line="360" w:lineRule="auto"/>
        <w:ind w:left="0"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2.供应商</w:t>
      </w:r>
      <w:r>
        <w:rPr>
          <w:rFonts w:hint="eastAsia" w:ascii="仿宋" w:hAnsi="仿宋" w:eastAsia="仿宋" w:cs="仿宋"/>
          <w:sz w:val="24"/>
          <w:szCs w:val="24"/>
        </w:rPr>
        <w:t>须为一般纳税人或小规模纳税人。</w:t>
      </w:r>
    </w:p>
    <w:p w14:paraId="577EAC42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3.供应商</w:t>
      </w:r>
      <w:r>
        <w:rPr>
          <w:rFonts w:hint="eastAsia" w:ascii="仿宋" w:hAnsi="仿宋" w:eastAsia="仿宋" w:cs="仿宋"/>
          <w:sz w:val="24"/>
          <w:szCs w:val="24"/>
        </w:rPr>
        <w:t>提供的相关资质证件均须在年审有效期内。</w:t>
      </w:r>
    </w:p>
    <w:p w14:paraId="3D02110A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4.供应商</w:t>
      </w:r>
      <w:r>
        <w:rPr>
          <w:rFonts w:hint="eastAsia" w:ascii="仿宋" w:hAnsi="仿宋" w:eastAsia="仿宋" w:cs="仿宋"/>
          <w:sz w:val="24"/>
          <w:szCs w:val="24"/>
        </w:rPr>
        <w:t>营业执照所列示的经营范围必须涵盖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工程机械租赁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49717B3C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近三年无重大失信和违法、违纪行为等不良记录。</w:t>
      </w:r>
    </w:p>
    <w:p w14:paraId="48E91D20">
      <w:pPr>
        <w:spacing w:line="360" w:lineRule="auto"/>
        <w:ind w:firstLine="490" w:firstLineChars="20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6.</w:t>
      </w:r>
      <w:r>
        <w:rPr>
          <w:rFonts w:hint="eastAsia" w:ascii="仿宋" w:hAnsi="仿宋" w:eastAsia="仿宋" w:cs="仿宋"/>
          <w:sz w:val="24"/>
        </w:rPr>
        <w:t>在我</w:t>
      </w:r>
      <w:r>
        <w:rPr>
          <w:rFonts w:hint="eastAsia" w:ascii="仿宋" w:hAnsi="仿宋" w:eastAsia="仿宋" w:cs="仿宋"/>
          <w:sz w:val="24"/>
          <w:lang w:eastAsia="zh-CN"/>
        </w:rPr>
        <w:t>公</w:t>
      </w:r>
      <w:r>
        <w:rPr>
          <w:rFonts w:hint="eastAsia" w:ascii="仿宋" w:hAnsi="仿宋" w:eastAsia="仿宋" w:cs="仿宋"/>
          <w:sz w:val="24"/>
        </w:rPr>
        <w:t>司202</w:t>
      </w:r>
      <w:r>
        <w:rPr>
          <w:rFonts w:hint="eastAsia" w:ascii="仿宋" w:hAnsi="仿宋" w:eastAsia="仿宋" w:cs="仿宋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</w:rPr>
        <w:t>年度机械合格</w:t>
      </w:r>
      <w:r>
        <w:rPr>
          <w:rFonts w:hint="eastAsia" w:ascii="仿宋" w:hAnsi="仿宋" w:eastAsia="仿宋" w:cs="仿宋"/>
          <w:sz w:val="24"/>
          <w:lang w:val="en-US" w:eastAsia="zh-CN"/>
        </w:rPr>
        <w:t>供应商</w:t>
      </w:r>
      <w:r>
        <w:rPr>
          <w:rFonts w:hint="eastAsia" w:ascii="仿宋" w:hAnsi="仿宋" w:eastAsia="仿宋" w:cs="仿宋"/>
          <w:sz w:val="24"/>
        </w:rPr>
        <w:t>入库名单内</w:t>
      </w:r>
      <w:r>
        <w:rPr>
          <w:rFonts w:hint="eastAsia" w:ascii="仿宋" w:hAnsi="仿宋" w:eastAsia="仿宋" w:cs="仿宋"/>
          <w:sz w:val="24"/>
          <w:lang w:eastAsia="zh-CN"/>
        </w:rPr>
        <w:t>。</w:t>
      </w:r>
    </w:p>
    <w:p w14:paraId="505DE21A">
      <w:pPr>
        <w:spacing w:line="360" w:lineRule="auto"/>
        <w:jc w:val="both"/>
        <w:rPr>
          <w:rFonts w:hint="eastAsia" w:ascii="仿宋" w:hAnsi="仿宋" w:eastAsia="仿宋" w:cs="仿宋"/>
          <w:b/>
          <w:sz w:val="24"/>
          <w:szCs w:val="24"/>
        </w:rPr>
      </w:pPr>
    </w:p>
    <w:p w14:paraId="57C8A307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四、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公告</w:t>
      </w:r>
      <w:r>
        <w:rPr>
          <w:rFonts w:hint="eastAsia" w:ascii="仿宋" w:hAnsi="仿宋" w:eastAsia="仿宋" w:cs="仿宋"/>
          <w:b/>
          <w:sz w:val="24"/>
          <w:szCs w:val="24"/>
        </w:rPr>
        <w:t>发布的媒介及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b/>
          <w:sz w:val="24"/>
          <w:szCs w:val="24"/>
        </w:rPr>
        <w:t>公告的获取</w:t>
      </w:r>
    </w:p>
    <w:p w14:paraId="4B18C975">
      <w:p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本次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公告（包括后期如有对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文件所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做</w:t>
      </w:r>
      <w:r>
        <w:rPr>
          <w:rFonts w:hint="eastAsia" w:ascii="仿宋" w:hAnsi="仿宋" w:eastAsia="仿宋" w:cs="仿宋"/>
          <w:sz w:val="24"/>
          <w:szCs w:val="24"/>
        </w:rPr>
        <w:t>的澄清、修改等）将在铜冠建筑安装股份有限公司网（http://www.tltgja.com.cn/）在线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询比采购——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机械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上发布。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公告请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自行下载。</w:t>
      </w:r>
    </w:p>
    <w:p w14:paraId="4DD29E44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所有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信息均以以上网站发布为准，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其他</w:t>
      </w:r>
      <w:r>
        <w:rPr>
          <w:rFonts w:hint="eastAsia" w:ascii="仿宋" w:hAnsi="仿宋" w:eastAsia="仿宋" w:cs="仿宋"/>
          <w:sz w:val="24"/>
          <w:szCs w:val="24"/>
        </w:rPr>
        <w:t>任何形式的内容不作为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采购公告</w:t>
      </w:r>
      <w:r>
        <w:rPr>
          <w:rFonts w:hint="eastAsia" w:ascii="仿宋" w:hAnsi="仿宋" w:eastAsia="仿宋" w:cs="仿宋"/>
          <w:sz w:val="24"/>
          <w:szCs w:val="24"/>
        </w:rPr>
        <w:t>以及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的依据。</w:t>
      </w:r>
    </w:p>
    <w:p w14:paraId="19FD0EBA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11403C76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五、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报名</w:t>
      </w:r>
    </w:p>
    <w:p w14:paraId="668C6158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需在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采购公告发布截止日</w:t>
      </w:r>
      <w:r>
        <w:rPr>
          <w:rFonts w:hint="eastAsia" w:ascii="仿宋" w:hAnsi="仿宋" w:eastAsia="仿宋" w:cs="仿宋"/>
          <w:sz w:val="24"/>
          <w:szCs w:val="24"/>
        </w:rPr>
        <w:t>前至</w:t>
      </w:r>
      <w:r>
        <w:rPr>
          <w:rFonts w:hint="eastAsia" w:ascii="仿宋" w:hAnsi="仿宋" w:eastAsia="仿宋" w:cs="仿宋"/>
          <w:sz w:val="24"/>
          <w:szCs w:val="24"/>
          <w:u w:val="single"/>
        </w:rPr>
        <w:t>铜冠建筑安装股份有限公司四楼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工程部</w:t>
      </w:r>
      <w:r>
        <w:rPr>
          <w:rFonts w:hint="eastAsia" w:ascii="仿宋" w:hAnsi="仿宋" w:eastAsia="仿宋" w:cs="仿宋"/>
          <w:sz w:val="24"/>
          <w:szCs w:val="24"/>
          <w:u w:val="single"/>
        </w:rPr>
        <w:t>报名。</w:t>
      </w:r>
    </w:p>
    <w:p w14:paraId="176EB705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报名时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需提供报名资料。</w:t>
      </w:r>
      <w:r>
        <w:rPr>
          <w:rFonts w:hint="eastAsia" w:ascii="仿宋" w:hAnsi="仿宋" w:eastAsia="仿宋" w:cs="仿宋"/>
          <w:sz w:val="24"/>
          <w:szCs w:val="24"/>
          <w:u w:val="single"/>
        </w:rPr>
        <w:t>报名资料包括营业执照副本的复印件、法人身份证复印件（经办人不是法人代表的要提供法人代表授权委托书、代理人身份证复印件）等，以上资料须加盖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  <w:u w:val="single"/>
        </w:rPr>
        <w:t>公章（原章）。</w:t>
      </w:r>
    </w:p>
    <w:p w14:paraId="47990A30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>报名自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公告发布之日起至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2026年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07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08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日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  <w:u w:val="single"/>
        </w:rPr>
        <w:t>: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  <w:u w:val="single"/>
        </w:rPr>
        <w:t>0止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3F5B88D3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4.</w:t>
      </w:r>
      <w:r>
        <w:rPr>
          <w:rFonts w:hint="eastAsia" w:ascii="仿宋" w:hAnsi="仿宋" w:eastAsia="仿宋" w:cs="仿宋"/>
          <w:sz w:val="24"/>
          <w:szCs w:val="24"/>
        </w:rPr>
        <w:t>报名地点：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铜冠建筑安装股份有限公司四楼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工程部</w:t>
      </w:r>
    </w:p>
    <w:p w14:paraId="3332A7EC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5.</w:t>
      </w:r>
      <w:r>
        <w:rPr>
          <w:rFonts w:hint="eastAsia" w:ascii="仿宋" w:hAnsi="仿宋" w:eastAsia="仿宋" w:cs="仿宋"/>
          <w:sz w:val="24"/>
          <w:szCs w:val="24"/>
        </w:rPr>
        <w:t>联 系 人：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eastAsia="zh-CN"/>
        </w:rPr>
        <w:t>陶叶玲（13965204644）</w:t>
      </w:r>
    </w:p>
    <w:p w14:paraId="083D80FC">
      <w:pPr>
        <w:spacing w:line="360" w:lineRule="auto"/>
        <w:jc w:val="both"/>
        <w:rPr>
          <w:rFonts w:hint="eastAsia" w:ascii="仿宋" w:hAnsi="仿宋" w:eastAsia="仿宋" w:cs="仿宋"/>
          <w:b/>
          <w:sz w:val="24"/>
          <w:szCs w:val="24"/>
        </w:rPr>
      </w:pPr>
    </w:p>
    <w:p w14:paraId="686D2F31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 xml:space="preserve">六、 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b/>
          <w:sz w:val="24"/>
          <w:szCs w:val="24"/>
        </w:rPr>
        <w:t>的递交</w:t>
      </w:r>
    </w:p>
    <w:p w14:paraId="11AF4ED7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1.响应文件</w:t>
      </w:r>
      <w:r>
        <w:rPr>
          <w:rFonts w:hint="eastAsia" w:ascii="仿宋" w:hAnsi="仿宋" w:eastAsia="仿宋" w:cs="仿宋"/>
          <w:sz w:val="24"/>
          <w:szCs w:val="24"/>
        </w:rPr>
        <w:t>递交的截止时间：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2026年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07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09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日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09</w:t>
      </w:r>
      <w:r>
        <w:rPr>
          <w:rFonts w:hint="eastAsia" w:ascii="仿宋" w:hAnsi="仿宋" w:eastAsia="仿宋" w:cs="仿宋"/>
          <w:sz w:val="24"/>
          <w:szCs w:val="24"/>
          <w:u w:val="single"/>
        </w:rPr>
        <w:t>:00</w:t>
      </w:r>
    </w:p>
    <w:p w14:paraId="1E63A71B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2.响应文件</w:t>
      </w:r>
      <w:r>
        <w:rPr>
          <w:rFonts w:hint="eastAsia" w:ascii="仿宋" w:hAnsi="仿宋" w:eastAsia="仿宋" w:cs="仿宋"/>
          <w:sz w:val="24"/>
          <w:szCs w:val="24"/>
        </w:rPr>
        <w:t>递交地点：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铜冠建筑安装股份有限公司四楼经营部（安徽省铜陵市黄山大道南段879号）</w:t>
      </w:r>
    </w:p>
    <w:p w14:paraId="3B5DDB71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3.响应文件</w:t>
      </w:r>
      <w:r>
        <w:rPr>
          <w:rFonts w:hint="eastAsia" w:ascii="仿宋" w:hAnsi="仿宋" w:eastAsia="仿宋" w:cs="仿宋"/>
          <w:sz w:val="24"/>
          <w:szCs w:val="24"/>
        </w:rPr>
        <w:t>收件人：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黄赟</w:t>
      </w:r>
      <w:r>
        <w:rPr>
          <w:rFonts w:hint="eastAsia" w:ascii="仿宋" w:hAnsi="仿宋" w:eastAsia="仿宋" w:cs="仿宋"/>
          <w:sz w:val="24"/>
          <w:u w:val="single"/>
        </w:rPr>
        <w:t>（0562-5864138）</w:t>
      </w:r>
    </w:p>
    <w:p w14:paraId="5D1455DE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4.</w:t>
      </w:r>
      <w:r>
        <w:rPr>
          <w:rFonts w:hint="eastAsia" w:ascii="仿宋" w:hAnsi="仿宋" w:eastAsia="仿宋" w:cs="仿宋"/>
          <w:sz w:val="24"/>
          <w:szCs w:val="24"/>
        </w:rPr>
        <w:t>逾期送达的或未按规定送达指定地点的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，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询比采购人</w:t>
      </w:r>
      <w:r>
        <w:rPr>
          <w:rFonts w:hint="eastAsia" w:ascii="仿宋" w:hAnsi="仿宋" w:eastAsia="仿宋" w:cs="仿宋"/>
          <w:sz w:val="24"/>
          <w:szCs w:val="24"/>
        </w:rPr>
        <w:t>不予受理。</w:t>
      </w:r>
    </w:p>
    <w:p w14:paraId="3C8D79E3">
      <w:pPr>
        <w:spacing w:line="360" w:lineRule="auto"/>
        <w:jc w:val="both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</w:p>
    <w:p w14:paraId="1EFF6180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七</w:t>
      </w:r>
      <w:r>
        <w:rPr>
          <w:rFonts w:hint="eastAsia" w:ascii="仿宋" w:hAnsi="仿宋" w:eastAsia="仿宋" w:cs="仿宋"/>
          <w:b/>
          <w:sz w:val="24"/>
          <w:szCs w:val="24"/>
        </w:rPr>
        <w:t>、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b/>
          <w:sz w:val="24"/>
          <w:szCs w:val="24"/>
        </w:rPr>
        <w:t>须知</w:t>
      </w:r>
    </w:p>
    <w:p w14:paraId="6C629E70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与本次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机械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内容</w:t>
      </w:r>
    </w:p>
    <w:p w14:paraId="43163818">
      <w:pPr>
        <w:spacing w:line="360" w:lineRule="auto"/>
        <w:ind w:firstLine="558" w:firstLineChars="228"/>
        <w:rPr>
          <w:rFonts w:hint="eastAsia" w:ascii="仿宋" w:hAnsi="仿宋" w:eastAsia="仿宋" w:cs="仿宋"/>
          <w:b w:val="0"/>
          <w:bCs w:val="0"/>
          <w:kern w:val="1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工程名称：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安装公司</w:t>
      </w:r>
      <w:r>
        <w:rPr>
          <w:rFonts w:hint="eastAsia" w:ascii="仿宋" w:hAnsi="仿宋" w:eastAsia="仿宋" w:cs="仿宋"/>
          <w:b w:val="0"/>
          <w:bCs w:val="0"/>
          <w:kern w:val="1"/>
          <w:sz w:val="24"/>
          <w:szCs w:val="24"/>
          <w:u w:val="none"/>
          <w:lang w:eastAsia="zh-CN"/>
        </w:rPr>
        <w:t>--</w:t>
      </w:r>
      <w:r>
        <w:rPr>
          <w:rFonts w:hint="eastAsia" w:ascii="仿宋" w:hAnsi="仿宋" w:eastAsia="仿宋" w:cs="仿宋"/>
          <w:b w:val="0"/>
          <w:bCs w:val="0"/>
          <w:kern w:val="1"/>
          <w:sz w:val="24"/>
          <w:szCs w:val="24"/>
          <w:u w:val="none"/>
          <w:lang w:val="en-US" w:eastAsia="zh-CN"/>
        </w:rPr>
        <w:t>随车吊</w:t>
      </w:r>
    </w:p>
    <w:p w14:paraId="2268E3D0">
      <w:pPr>
        <w:spacing w:line="360" w:lineRule="auto"/>
        <w:ind w:firstLine="558" w:firstLineChars="228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工程地点：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安装公司所承建的各项目</w:t>
      </w:r>
    </w:p>
    <w:p w14:paraId="7D9A460E">
      <w:pPr>
        <w:spacing w:line="360" w:lineRule="auto"/>
        <w:ind w:firstLine="558" w:firstLineChars="228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工程内容：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吊运工程材料等</w:t>
      </w:r>
    </w:p>
    <w:p w14:paraId="270B4587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计划工期：日历天数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365</w:t>
      </w:r>
      <w:r>
        <w:rPr>
          <w:rFonts w:hint="eastAsia" w:ascii="仿宋" w:hAnsi="仿宋" w:eastAsia="仿宋" w:cs="仿宋"/>
          <w:sz w:val="24"/>
          <w:szCs w:val="24"/>
        </w:rPr>
        <w:t>天（具体租期以建设单位安排的工作内容为准）</w:t>
      </w:r>
    </w:p>
    <w:p w14:paraId="75868785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计价方式：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固定单价</w:t>
      </w:r>
    </w:p>
    <w:p w14:paraId="07FD4D4B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付款方式</w:t>
      </w:r>
    </w:p>
    <w:p w14:paraId="1D4293CF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</w:rPr>
        <w:t>自施工开始，铜冠建安</w:t>
      </w:r>
      <w:r>
        <w:rPr>
          <w:rFonts w:hint="eastAsia" w:ascii="仿宋" w:hAnsi="仿宋" w:eastAsia="仿宋" w:cs="仿宋"/>
          <w:sz w:val="24"/>
          <w:lang w:val="en-US" w:eastAsia="zh-CN"/>
        </w:rPr>
        <w:t>安装公司</w:t>
      </w:r>
      <w:r>
        <w:rPr>
          <w:rFonts w:hint="eastAsia" w:ascii="仿宋" w:hAnsi="仿宋" w:eastAsia="仿宋" w:cs="仿宋"/>
          <w:sz w:val="24"/>
        </w:rPr>
        <w:t>每月根据成交人开具的机械结算方单进行审核。成交人按月开具增值税专用发票，并送交部门当月入账。机械进度款次月按进账发票额50%支付，当年春节前付至进账发票总额</w:t>
      </w:r>
      <w:r>
        <w:rPr>
          <w:rFonts w:hint="eastAsia" w:ascii="仿宋" w:hAnsi="仿宋" w:eastAsia="仿宋" w:cs="仿宋"/>
          <w:sz w:val="24"/>
          <w:highlight w:val="none"/>
        </w:rPr>
        <w:t>70%，剩30%</w:t>
      </w:r>
      <w:r>
        <w:rPr>
          <w:rFonts w:hint="eastAsia" w:ascii="仿宋" w:hAnsi="仿宋" w:eastAsia="仿宋" w:cs="仿宋"/>
          <w:sz w:val="24"/>
        </w:rPr>
        <w:t>的余款次年春节前支付至90%，第三年春节前付清。（成交人需开具与机械结算方单审核金额一致，且合法有效的增值税专用发票给询比采购单位。）</w:t>
      </w:r>
    </w:p>
    <w:p w14:paraId="7A8E3FFD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>报价相关要求</w:t>
      </w:r>
    </w:p>
    <w:p w14:paraId="0D0186A5">
      <w:pPr>
        <w:spacing w:line="360" w:lineRule="auto"/>
        <w:ind w:firstLine="558" w:firstLineChars="228"/>
        <w:rPr>
          <w:rFonts w:hint="eastAsia" w:ascii="仿宋" w:hAnsi="仿宋" w:eastAsia="仿宋" w:cs="仿宋"/>
          <w:color w:val="FF0000"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3.1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本次询比采购，机械计时报价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下浮率的计算需以铜冠建安公司202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年机械设备租赁指导价格为基准（即计费基数），供应商报价仅提交下浮率。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（</w:t>
      </w: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默认为不含税单价；若报价含税，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必须注明税率。）</w:t>
      </w:r>
    </w:p>
    <w:p w14:paraId="77D41C4D">
      <w:pPr>
        <w:spacing w:line="360" w:lineRule="auto"/>
        <w:ind w:firstLine="558" w:firstLineChars="228"/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下浮率的计算式及相关规则如下：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以下计算式，均默认报价不含税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）</w:t>
      </w:r>
    </w:p>
    <w:p w14:paraId="15D2D28D">
      <w:pPr>
        <w:spacing w:line="360" w:lineRule="auto"/>
        <w:ind w:firstLine="800" w:firstLineChars="327"/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①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下浮率定义与计算式​</w:t>
      </w:r>
    </w:p>
    <w:p w14:paraId="4DCDD9A1">
      <w:pPr>
        <w:spacing w:line="360" w:lineRule="auto"/>
        <w:ind w:firstLine="558" w:firstLineChars="228"/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​下浮率表示供应商报价相对于指导价格的优惠比例，计算公式为：</w:t>
      </w:r>
    </w:p>
    <w:p w14:paraId="0D5EAC88">
      <w:pPr>
        <w:spacing w:line="360" w:lineRule="auto"/>
        <w:ind w:firstLine="558" w:firstLineChars="228"/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​下浮率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=（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指导价-供应商报价）/指导价×100%​​</w:t>
      </w:r>
    </w:p>
    <w:p w14:paraId="6DB8FCC2">
      <w:pPr>
        <w:spacing w:line="360" w:lineRule="auto"/>
        <w:ind w:firstLine="558" w:firstLineChars="228"/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其中：</w:t>
      </w:r>
    </w:p>
    <w:p w14:paraId="0021FC28">
      <w:pPr>
        <w:spacing w:line="360" w:lineRule="auto"/>
        <w:ind w:firstLine="558" w:firstLineChars="228"/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​指导价：铜冠建安公司202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年机械设备租赁指导价格（即基准价）；</w:t>
      </w:r>
    </w:p>
    <w:p w14:paraId="1EAC9EB5">
      <w:pPr>
        <w:spacing w:line="360" w:lineRule="auto"/>
        <w:ind w:firstLine="558" w:firstLineChars="228"/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​供应商报价：供应商根据指导价下浮后的实际租赁报价。</w:t>
      </w:r>
    </w:p>
    <w:p w14:paraId="13BF6C6F">
      <w:pPr>
        <w:spacing w:line="360" w:lineRule="auto"/>
        <w:ind w:firstLine="558" w:firstLineChars="228"/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②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报价有效性规则​</w:t>
      </w:r>
    </w:p>
    <w:p w14:paraId="4273787D">
      <w:pPr>
        <w:spacing w:line="360" w:lineRule="auto"/>
        <w:ind w:firstLine="558" w:firstLineChars="228"/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​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最低下浮率要求：下浮率不得低于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%（即≥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%），否则视为无效报价。</w:t>
      </w:r>
    </w:p>
    <w:p w14:paraId="05308649">
      <w:pPr>
        <w:spacing w:line="360" w:lineRule="auto"/>
        <w:ind w:firstLine="558" w:firstLineChars="228"/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（最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低下浮1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%对应最低优惠要求，即供应商至少需让利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%（如1000元设备最低实付9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0元），避免恶性竞争或虚高报价。）</w:t>
      </w:r>
    </w:p>
    <w:p w14:paraId="22F2C574">
      <w:pPr>
        <w:spacing w:line="360" w:lineRule="auto"/>
        <w:ind w:firstLine="558" w:firstLineChars="228"/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​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③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实际租赁价格计算​</w:t>
      </w:r>
    </w:p>
    <w:p w14:paraId="32636657">
      <w:pPr>
        <w:spacing w:line="360" w:lineRule="auto"/>
        <w:ind w:firstLine="800" w:firstLineChars="327"/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填报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下浮率后，实际租赁价格按以下公式计算：</w:t>
      </w:r>
    </w:p>
    <w:p w14:paraId="171F2131">
      <w:pPr>
        <w:spacing w:line="360" w:lineRule="auto"/>
        <w:ind w:firstLine="558" w:firstLineChars="228"/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​实际租赁价格=指导价×(1-下浮率）​​</w:t>
      </w:r>
    </w:p>
    <w:p w14:paraId="13455708">
      <w:pPr>
        <w:spacing w:line="360" w:lineRule="auto"/>
        <w:ind w:firstLine="558" w:firstLineChars="228"/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例如：</w:t>
      </w:r>
    </w:p>
    <w:p w14:paraId="77AFFAD1">
      <w:pPr>
        <w:spacing w:line="360" w:lineRule="auto"/>
        <w:ind w:firstLine="558" w:firstLineChars="228"/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若指导价为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1000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元，下浮率报5%，则实际价格=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1000元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×(1-5%)=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950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元；</w:t>
      </w:r>
    </w:p>
    <w:p w14:paraId="2B4B3231">
      <w:pPr>
        <w:spacing w:line="360" w:lineRule="auto"/>
        <w:ind w:firstLine="558" w:firstLineChars="228"/>
        <w:rPr>
          <w:rFonts w:hint="default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若下浮率报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%，则实际价格=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1000元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×9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%=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990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元。</w:t>
      </w:r>
    </w:p>
    <w:p w14:paraId="0FA46B02">
      <w:pPr>
        <w:spacing w:line="360" w:lineRule="auto"/>
        <w:ind w:firstLine="558" w:firstLineChars="228"/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各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在报价前应仔细审阅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公告、报价表及报价说明等与此次报价相关的所有资料。报价要谨慎，一旦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确定为成交人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，视为理解并考虑了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单位要求的报价，不得以任何理由变更。</w:t>
      </w:r>
    </w:p>
    <w:p w14:paraId="5B7AFEEE">
      <w:pPr>
        <w:spacing w:line="360" w:lineRule="auto"/>
        <w:ind w:firstLine="558" w:firstLineChars="228"/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>3.2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供应商报价承诺与油价调整机制</w:t>
      </w:r>
    </w:p>
    <w:p w14:paraId="6288C7A1">
      <w:pPr>
        <w:spacing w:line="360" w:lineRule="auto"/>
        <w:ind w:firstLine="558" w:firstLineChars="228"/>
        <w:rPr>
          <w:rFonts w:hint="default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4"/>
          <w:szCs w:val="24"/>
          <w:u w:val="none"/>
          <w:lang w:val="en-US" w:eastAsia="zh-CN"/>
        </w:rPr>
        <w:t>（1）各供应商在提交报价前，请务必仔细阅读本次采购公告、报价表及说明等全部相关文件。报价一经提交即视为认可并同意采购单位提出的各项要求，请审慎评估。若最终被确定为成交人，原则上不得以任何理由调整或更改已报单价及文件相关约定条款。</w:t>
      </w:r>
    </w:p>
    <w:p w14:paraId="27771649">
      <w:pPr>
        <w:numPr>
          <w:ilvl w:val="0"/>
          <w:numId w:val="0"/>
        </w:numPr>
        <w:spacing w:line="360" w:lineRule="auto"/>
        <w:ind w:firstLine="490" w:firstLineChars="200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  <w:t>（2）如因不可抗力（指不能预见、不能避免并不能克服的客观情况，包括但不限于地震、台风、战争、动乱、罢工以及国家宏观经济政策发生重大变化等。）导致油价发生大幅度变化，以铜冠建安公司2026年度指导价0#柴油当期价格7.33元/升（基准日期：3月9日）为基准，油价浮动在5%以内时不作调整；超出5%的部分，按季度进行相应调整。油料消耗量标准参照《2012全国统一施工机械台班费用定额》执行。</w:t>
      </w:r>
    </w:p>
    <w:p w14:paraId="14A01BCA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4.采购文件</w:t>
      </w:r>
      <w:r>
        <w:rPr>
          <w:rFonts w:hint="eastAsia" w:ascii="仿宋" w:hAnsi="仿宋" w:eastAsia="仿宋" w:cs="仿宋"/>
          <w:sz w:val="24"/>
          <w:szCs w:val="24"/>
        </w:rPr>
        <w:t>相关要求</w:t>
      </w:r>
    </w:p>
    <w:p w14:paraId="177EEAA0">
      <w:pPr>
        <w:spacing w:line="360" w:lineRule="auto"/>
        <w:ind w:firstLine="494" w:firstLineChars="2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法定代表人应在报价单相应位置签字及加盖公章，如经办人不是法人代表，须提供本人身份证复印件、法定代表人身份证复印件及有法人代表签字的《法人代表授权书》、廉洁承诺书，以上资料须加盖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单位公章（原章）并作为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资料的一部分。以上事项不符合要求的视为无效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12942AEC">
      <w:pPr>
        <w:spacing w:line="360" w:lineRule="auto"/>
        <w:ind w:firstLine="494" w:firstLineChars="2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文件密封袋封口处应密封完整，加盖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单位公章，并且注明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编号及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</w:rPr>
        <w:t>名称。因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制作、密封、寄送报价文件不符合要求的视为无效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099CC1BE">
      <w:pPr>
        <w:spacing w:line="360" w:lineRule="auto"/>
        <w:ind w:firstLine="494" w:firstLineChars="2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（3）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首次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时需提供加盖公章的营业执照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副本</w:t>
      </w:r>
      <w:r>
        <w:rPr>
          <w:rFonts w:hint="eastAsia" w:ascii="仿宋" w:hAnsi="仿宋" w:eastAsia="仿宋" w:cs="仿宋"/>
          <w:sz w:val="24"/>
          <w:szCs w:val="24"/>
        </w:rPr>
        <w:t>复印件及其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他</w:t>
      </w:r>
      <w:r>
        <w:rPr>
          <w:rFonts w:hint="eastAsia" w:ascii="仿宋" w:hAnsi="仿宋" w:eastAsia="仿宋" w:cs="仿宋"/>
          <w:sz w:val="24"/>
          <w:szCs w:val="24"/>
        </w:rPr>
        <w:t>资质资料。</w:t>
      </w:r>
    </w:p>
    <w:p w14:paraId="0C0382C3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5.</w:t>
      </w:r>
      <w:r>
        <w:rPr>
          <w:rFonts w:hint="eastAsia" w:ascii="仿宋" w:hAnsi="仿宋" w:eastAsia="仿宋" w:cs="仿宋"/>
          <w:sz w:val="24"/>
          <w:szCs w:val="24"/>
        </w:rPr>
        <w:t>交货地点</w:t>
      </w:r>
    </w:p>
    <w:p w14:paraId="4C112458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机械运输</w:t>
      </w:r>
      <w:r>
        <w:rPr>
          <w:rFonts w:hint="eastAsia" w:ascii="仿宋" w:hAnsi="仿宋" w:eastAsia="仿宋" w:cs="仿宋"/>
          <w:sz w:val="24"/>
          <w:szCs w:val="24"/>
          <w:u w:val="single"/>
        </w:rPr>
        <w:t>至指定地点。</w:t>
      </w:r>
    </w:p>
    <w:p w14:paraId="263A9693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6.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本次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的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机械设备</w:t>
      </w:r>
      <w:r>
        <w:rPr>
          <w:rFonts w:hint="eastAsia" w:ascii="仿宋" w:hAnsi="仿宋" w:eastAsia="仿宋" w:cs="仿宋"/>
          <w:sz w:val="24"/>
          <w:szCs w:val="24"/>
          <w:u w:val="single"/>
        </w:rPr>
        <w:t>由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成交人</w:t>
      </w:r>
      <w:r>
        <w:rPr>
          <w:rFonts w:hint="eastAsia" w:ascii="仿宋" w:hAnsi="仿宋" w:eastAsia="仿宋" w:cs="仿宋"/>
          <w:sz w:val="24"/>
          <w:szCs w:val="24"/>
          <w:u w:val="single"/>
        </w:rPr>
        <w:t>负责运输。运输过程中未按相关安全、环保等要求所导致的一切安全生产事故由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成交人</w:t>
      </w:r>
      <w:r>
        <w:rPr>
          <w:rFonts w:hint="eastAsia" w:ascii="仿宋" w:hAnsi="仿宋" w:eastAsia="仿宋" w:cs="仿宋"/>
          <w:sz w:val="24"/>
          <w:szCs w:val="24"/>
          <w:u w:val="single"/>
        </w:rPr>
        <w:t>承担责任。</w:t>
      </w:r>
    </w:p>
    <w:p w14:paraId="32FE4DBB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7.</w:t>
      </w:r>
      <w:r>
        <w:rPr>
          <w:rFonts w:hint="eastAsia" w:ascii="仿宋" w:hAnsi="仿宋" w:eastAsia="仿宋" w:cs="仿宋"/>
          <w:sz w:val="24"/>
          <w:szCs w:val="24"/>
        </w:rPr>
        <w:t>供货数量验收确认方式：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以实际到货验收数量为准。</w:t>
      </w:r>
    </w:p>
    <w:p w14:paraId="79A01F01">
      <w:pPr>
        <w:spacing w:line="360" w:lineRule="auto"/>
        <w:jc w:val="both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</w:p>
    <w:p w14:paraId="62492E3F">
      <w:pPr>
        <w:numPr>
          <w:ilvl w:val="0"/>
          <w:numId w:val="2"/>
        </w:num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b/>
          <w:sz w:val="24"/>
          <w:szCs w:val="24"/>
        </w:rPr>
        <w:t>及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b/>
          <w:sz w:val="24"/>
          <w:szCs w:val="24"/>
        </w:rPr>
        <w:t>履约要求</w:t>
      </w:r>
    </w:p>
    <w:p w14:paraId="78CE97C8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1.评审</w:t>
      </w:r>
      <w:r>
        <w:rPr>
          <w:rFonts w:hint="eastAsia" w:ascii="仿宋" w:hAnsi="仿宋" w:eastAsia="仿宋" w:cs="仿宋"/>
          <w:sz w:val="24"/>
          <w:szCs w:val="24"/>
        </w:rPr>
        <w:t>由铜冠建安公司纪委随机临时确定评委并组建的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</w:rPr>
        <w:t>负责。</w:t>
      </w:r>
    </w:p>
    <w:p w14:paraId="35B66BB9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2.评审</w:t>
      </w:r>
      <w:r>
        <w:rPr>
          <w:rFonts w:hint="eastAsia" w:ascii="仿宋" w:hAnsi="仿宋" w:eastAsia="仿宋" w:cs="仿宋"/>
          <w:sz w:val="24"/>
          <w:szCs w:val="24"/>
        </w:rPr>
        <w:t>原则：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活动遵循公平、公正、科学和择优的原则。</w:t>
      </w:r>
    </w:p>
    <w:p w14:paraId="210F3396">
      <w:pPr>
        <w:spacing w:line="360" w:lineRule="auto"/>
        <w:ind w:firstLine="490" w:firstLineChars="200"/>
        <w:rPr>
          <w:rFonts w:hint="eastAsia" w:ascii="仿宋" w:hAnsi="仿宋" w:eastAsia="仿宋" w:cs="仿宋"/>
          <w:color w:val="auto"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3.评审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本次评审以投标报价下浮率为核心评审依据，采用“合理低价法”评审。即以经专家评审小组审核，剔除偏离市场行情较大的恶意报价后的价格进行排序，其中投标报价下浮率最高的报价单位为预成交人。若下浮率相同，则以信用评级较高者优先或采用抽签方式确定（信用等级以开标当日官方平台公示为准）。</w:t>
      </w:r>
    </w:p>
    <w:p w14:paraId="32157693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4.成交</w:t>
      </w:r>
      <w:r>
        <w:rPr>
          <w:rFonts w:hint="eastAsia" w:ascii="仿宋" w:hAnsi="仿宋" w:eastAsia="仿宋" w:cs="仿宋"/>
          <w:sz w:val="24"/>
          <w:szCs w:val="24"/>
        </w:rPr>
        <w:t>候选人推荐：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  <w:u w:val="single"/>
        </w:rPr>
        <w:t>依据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  <w:u w:val="single"/>
        </w:rPr>
        <w:t>结果推荐一名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  <w:u w:val="single"/>
        </w:rPr>
        <w:t>候选人。</w:t>
      </w:r>
    </w:p>
    <w:p w14:paraId="3F61421F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5.成交</w:t>
      </w:r>
      <w:r>
        <w:rPr>
          <w:rFonts w:hint="eastAsia" w:ascii="仿宋" w:hAnsi="仿宋" w:eastAsia="仿宋" w:cs="仿宋"/>
          <w:sz w:val="24"/>
          <w:szCs w:val="24"/>
        </w:rPr>
        <w:t>通知：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买方</w:t>
      </w:r>
      <w:r>
        <w:rPr>
          <w:rFonts w:hint="eastAsia" w:ascii="仿宋" w:hAnsi="仿宋" w:eastAsia="仿宋" w:cs="仿宋"/>
          <w:sz w:val="24"/>
          <w:szCs w:val="24"/>
        </w:rPr>
        <w:t>以书面形式向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人发出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通知书。</w:t>
      </w:r>
    </w:p>
    <w:p w14:paraId="2F7C6C15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6.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买方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人应当自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通知书发出之日起三十日内，按照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成交人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订立书面合同，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成交人</w:t>
      </w:r>
      <w:r>
        <w:rPr>
          <w:rFonts w:hint="eastAsia" w:ascii="仿宋" w:hAnsi="仿宋" w:eastAsia="仿宋" w:cs="仿宋"/>
          <w:sz w:val="24"/>
          <w:szCs w:val="24"/>
        </w:rPr>
        <w:t>不得再行订立背离本次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采购公告</w:t>
      </w:r>
      <w:r>
        <w:rPr>
          <w:rFonts w:hint="eastAsia" w:ascii="仿宋" w:hAnsi="仿宋" w:eastAsia="仿宋" w:cs="仿宋"/>
          <w:sz w:val="24"/>
          <w:szCs w:val="24"/>
        </w:rPr>
        <w:t>实质性内容的其他协议。</w:t>
      </w:r>
    </w:p>
    <w:p w14:paraId="2E0BCDAB">
      <w:pPr>
        <w:pStyle w:val="154"/>
        <w:numPr>
          <w:ilvl w:val="0"/>
          <w:numId w:val="0"/>
        </w:numPr>
        <w:spacing w:line="360" w:lineRule="auto"/>
        <w:ind w:leftChars="0"/>
        <w:jc w:val="center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</w:p>
    <w:p w14:paraId="57B6CE8F">
      <w:pPr>
        <w:pStyle w:val="154"/>
        <w:numPr>
          <w:ilvl w:val="0"/>
          <w:numId w:val="2"/>
        </w:numPr>
        <w:spacing w:line="360" w:lineRule="auto"/>
        <w:ind w:left="0" w:leftChars="0" w:firstLine="0" w:firstLineChars="0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纪律和监督</w:t>
      </w:r>
    </w:p>
    <w:p w14:paraId="2D98DD54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的纪律要求：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采购人不得泄露询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活动中应当保密的情况和资料，不得与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串通损害公司利益或者他人合法权益。</w:t>
      </w:r>
    </w:p>
    <w:p w14:paraId="46D2AC73">
      <w:pPr>
        <w:spacing w:line="360" w:lineRule="auto"/>
        <w:ind w:firstLine="490" w:firstLineChars="20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的纪律要求：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不得相互串通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或者与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串通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，不得向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或者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</w:rPr>
        <w:t>成员行贿谋取中标，不得以他人名义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或者以其他方式弄虚作假骗取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；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不得以任何方式干扰、影响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工作。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有上述行为的，</w:t>
      </w:r>
      <w:r>
        <w:rPr>
          <w:rFonts w:hint="eastAsia" w:ascii="仿宋" w:hAnsi="仿宋" w:eastAsia="仿宋" w:cs="仿宋"/>
          <w:sz w:val="24"/>
          <w:szCs w:val="24"/>
          <w:u w:val="single"/>
        </w:rPr>
        <w:t>一经确认将取消其今后参加我公司的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  <w:u w:val="single"/>
        </w:rPr>
        <w:t>资格，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并</w:t>
      </w:r>
      <w:r>
        <w:rPr>
          <w:rFonts w:hint="eastAsia" w:ascii="仿宋" w:hAnsi="仿宋" w:eastAsia="仿宋" w:cs="仿宋"/>
          <w:sz w:val="24"/>
          <w:szCs w:val="24"/>
          <w:u w:val="single"/>
        </w:rPr>
        <w:t>列入供应商黑名单。</w:t>
      </w:r>
    </w:p>
    <w:p w14:paraId="57329C13">
      <w:pPr>
        <w:spacing w:line="360" w:lineRule="auto"/>
        <w:jc w:val="both"/>
        <w:rPr>
          <w:rFonts w:hint="eastAsia" w:ascii="仿宋" w:hAnsi="仿宋" w:eastAsia="仿宋" w:cs="仿宋"/>
          <w:b/>
          <w:sz w:val="24"/>
          <w:szCs w:val="24"/>
        </w:rPr>
      </w:pPr>
    </w:p>
    <w:p w14:paraId="1BF64BBE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十、法定代表人授权书</w:t>
      </w:r>
    </w:p>
    <w:p w14:paraId="0226EEC1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本授权书声明：我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u w:val="none"/>
        </w:rPr>
        <w:t>（姓名）</w:t>
      </w:r>
      <w:r>
        <w:rPr>
          <w:rFonts w:hint="eastAsia" w:ascii="仿宋" w:hAnsi="仿宋" w:eastAsia="仿宋" w:cs="仿宋"/>
          <w:sz w:val="24"/>
          <w:szCs w:val="24"/>
        </w:rPr>
        <w:t>系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  <w:u w:val="none"/>
        </w:rPr>
        <w:t>（单位名称）</w:t>
      </w:r>
      <w:r>
        <w:rPr>
          <w:rFonts w:hint="eastAsia" w:ascii="仿宋" w:hAnsi="仿宋" w:eastAsia="仿宋" w:cs="仿宋"/>
          <w:sz w:val="24"/>
          <w:szCs w:val="24"/>
        </w:rPr>
        <w:t>的法定代表人，现授权委托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  <w:u w:val="none"/>
        </w:rPr>
        <w:t>（单位名称）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  <w:u w:val="none"/>
        </w:rPr>
        <w:t>（被授权委托人姓名）</w:t>
      </w:r>
      <w:r>
        <w:rPr>
          <w:rFonts w:hint="eastAsia" w:ascii="仿宋" w:hAnsi="仿宋" w:eastAsia="仿宋" w:cs="仿宋"/>
          <w:sz w:val="24"/>
          <w:szCs w:val="24"/>
        </w:rPr>
        <w:t>为本公司合法代表人，就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4"/>
          <w:szCs w:val="24"/>
          <w:u w:val="none"/>
        </w:rPr>
        <w:t>（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  <w:u w:val="none"/>
        </w:rPr>
        <w:t>编号）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4"/>
          <w:szCs w:val="24"/>
          <w:u w:val="none"/>
        </w:rPr>
        <w:t>（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u w:val="none"/>
        </w:rPr>
        <w:t>产品）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 xml:space="preserve">，以本公司名义处理一切与之有关的事务。 </w:t>
      </w:r>
    </w:p>
    <w:p w14:paraId="35EA37B4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7804DBB7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本授权书于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 xml:space="preserve">日签字生效， 特此声明。 </w:t>
      </w:r>
    </w:p>
    <w:p w14:paraId="1F58700E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代理人情况：</w:t>
      </w:r>
    </w:p>
    <w:p w14:paraId="1A97CCD3">
      <w:pPr>
        <w:spacing w:before="156" w:beforeLines="50" w:after="156" w:afterLines="50" w:line="360" w:lineRule="auto"/>
        <w:ind w:firstLine="490" w:firstLineChars="200"/>
        <w:rPr>
          <w:rFonts w:hint="default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姓名：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  职务/职称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</w:p>
    <w:p w14:paraId="6FBC7295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地址：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  邮编：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</w:p>
    <w:p w14:paraId="50E63B7A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电话：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  传真：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</w:p>
    <w:p w14:paraId="732C59D0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身份证：</w:t>
      </w:r>
    </w:p>
    <w:p w14:paraId="0CB31639">
      <w:pPr>
        <w:spacing w:before="156" w:beforeLines="50" w:after="156" w:afterLines="50" w:line="360" w:lineRule="auto"/>
        <w:ind w:firstLine="4165" w:firstLineChars="17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法定代表人签字：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 w14:paraId="7088F2E1">
      <w:pPr>
        <w:spacing w:before="156" w:beforeLines="50" w:after="156" w:afterLines="50" w:line="360" w:lineRule="auto"/>
        <w:ind w:firstLine="4165" w:firstLineChars="17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单位盖章：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</w:p>
    <w:p w14:paraId="7F598D33">
      <w:pPr>
        <w:spacing w:before="156" w:beforeLines="50" w:after="156" w:afterLines="50" w:line="360" w:lineRule="auto"/>
        <w:ind w:firstLine="6370" w:firstLineChars="260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年   月   日</w:t>
      </w:r>
    </w:p>
    <w:p w14:paraId="4ADE006D">
      <w:pPr>
        <w:spacing w:line="360" w:lineRule="auto"/>
        <w:jc w:val="center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十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一</w:t>
      </w:r>
      <w:r>
        <w:rPr>
          <w:rFonts w:hint="eastAsia" w:ascii="仿宋" w:hAnsi="仿宋" w:eastAsia="仿宋" w:cs="仿宋"/>
          <w:b/>
          <w:sz w:val="24"/>
          <w:szCs w:val="24"/>
        </w:rPr>
        <w:t>、廉洁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承诺书</w:t>
      </w:r>
    </w:p>
    <w:p w14:paraId="1A87E064">
      <w:pPr>
        <w:spacing w:line="360" w:lineRule="auto"/>
        <w:ind w:firstLine="490" w:firstLineChars="2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我单位于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日参与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4"/>
          <w:szCs w:val="24"/>
          <w:u w:val="none"/>
        </w:rPr>
        <w:t>（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  <w:u w:val="none"/>
        </w:rPr>
        <w:t>编号）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  <w:u w:val="none"/>
        </w:rPr>
        <w:t>（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u w:val="none"/>
        </w:rPr>
        <w:t>产品）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，为加强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管理和廉政建设，防止发生各种谋取不正当利益的违法违纪行为、规范双方的各项活动，保护当事人及所属公司的合法权益，供方承诺：</w:t>
      </w:r>
    </w:p>
    <w:p w14:paraId="193BAA03">
      <w:pPr>
        <w:widowControl/>
        <w:numPr>
          <w:ilvl w:val="0"/>
          <w:numId w:val="3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承诺不相互串通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或者与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人串通；</w:t>
      </w:r>
    </w:p>
    <w:p w14:paraId="2F0CFAD2">
      <w:pPr>
        <w:widowControl/>
        <w:numPr>
          <w:ilvl w:val="0"/>
          <w:numId w:val="3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不向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人或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</w:rPr>
        <w:t>成员行贿谋取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不正当利益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 w14:paraId="3D1413C6">
      <w:pPr>
        <w:widowControl/>
        <w:numPr>
          <w:ilvl w:val="0"/>
          <w:numId w:val="3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不以他人名义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或者以其他方式弄虚作假骗取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不正当利益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 w14:paraId="3D47D9B4">
      <w:pPr>
        <w:widowControl/>
        <w:numPr>
          <w:ilvl w:val="0"/>
          <w:numId w:val="3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承诺不向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询比采购人</w:t>
      </w:r>
      <w:r>
        <w:rPr>
          <w:rFonts w:hint="eastAsia" w:ascii="仿宋" w:hAnsi="仿宋" w:eastAsia="仿宋" w:cs="仿宋"/>
          <w:sz w:val="24"/>
          <w:szCs w:val="24"/>
        </w:rPr>
        <w:t>及有关人员提供任何形式的财、物及请吃消费；</w:t>
      </w:r>
    </w:p>
    <w:p w14:paraId="58337A17">
      <w:pPr>
        <w:widowControl/>
        <w:numPr>
          <w:ilvl w:val="0"/>
          <w:numId w:val="3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承诺保证机械供应的数量、安全及环保符合贵公司要求。如果由于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机械</w:t>
      </w:r>
      <w:r>
        <w:rPr>
          <w:rFonts w:hint="eastAsia" w:ascii="仿宋" w:hAnsi="仿宋" w:eastAsia="仿宋" w:cs="仿宋"/>
          <w:sz w:val="24"/>
          <w:szCs w:val="24"/>
        </w:rPr>
        <w:t>本身的数量、质量及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进场</w:t>
      </w:r>
      <w:r>
        <w:rPr>
          <w:rFonts w:hint="eastAsia" w:ascii="仿宋" w:hAnsi="仿宋" w:eastAsia="仿宋" w:cs="仿宋"/>
          <w:sz w:val="24"/>
          <w:szCs w:val="24"/>
        </w:rPr>
        <w:t>等问题而导致贵公司生产、施工发生工期延误等情况，所造成的相应直接、间接损失由我方承担，我方接受贵公司相应处罚，情节严重的愿承担相关法律责任。</w:t>
      </w:r>
    </w:p>
    <w:p w14:paraId="270D401C">
      <w:pPr>
        <w:spacing w:line="360" w:lineRule="auto"/>
        <w:ind w:firstLine="490" w:firstLineChars="200"/>
        <w:rPr>
          <w:rFonts w:hint="eastAsia" w:ascii="仿宋" w:hAnsi="仿宋" w:eastAsia="仿宋" w:cs="仿宋"/>
          <w:color w:val="000000"/>
          <w:sz w:val="24"/>
          <w:szCs w:val="24"/>
          <w:u w:val="single"/>
        </w:rPr>
      </w:pPr>
    </w:p>
    <w:p w14:paraId="108766AE">
      <w:pPr>
        <w:spacing w:line="360" w:lineRule="auto"/>
        <w:ind w:firstLine="4655" w:firstLineChars="1900"/>
        <w:rPr>
          <w:rFonts w:hint="eastAsia" w:ascii="仿宋" w:hAnsi="仿宋" w:eastAsia="仿宋" w:cs="仿宋"/>
          <w:sz w:val="24"/>
          <w:szCs w:val="24"/>
        </w:rPr>
      </w:pPr>
    </w:p>
    <w:p w14:paraId="4C091DF4">
      <w:pPr>
        <w:spacing w:line="360" w:lineRule="auto"/>
        <w:ind w:firstLine="4410" w:firstLineChars="18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承诺方签字 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</w:p>
    <w:p w14:paraId="47F5BB48">
      <w:pPr>
        <w:spacing w:line="360" w:lineRule="auto"/>
        <w:ind w:firstLine="4410" w:firstLineChars="18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单位盖章 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 xml:space="preserve">                    </w:t>
      </w:r>
    </w:p>
    <w:p w14:paraId="0B446C47">
      <w:pPr>
        <w:spacing w:line="360" w:lineRule="auto"/>
        <w:ind w:firstLine="1960" w:firstLineChars="8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年   月   日</w:t>
      </w:r>
    </w:p>
    <w:p w14:paraId="304F16D1">
      <w:pPr>
        <w:pStyle w:val="55"/>
        <w:ind w:left="0" w:leftChars="0" w:firstLine="0" w:firstLineChars="0"/>
        <w:rPr>
          <w:rFonts w:hint="eastAsia" w:ascii="仿宋" w:hAnsi="仿宋" w:eastAsia="仿宋" w:cs="仿宋"/>
          <w:sz w:val="24"/>
          <w:szCs w:val="24"/>
        </w:rPr>
        <w:sectPr>
          <w:headerReference r:id="rId6" w:type="default"/>
          <w:pgSz w:w="11906" w:h="16838"/>
          <w:pgMar w:top="1417" w:right="1338" w:bottom="1417" w:left="1468" w:header="851" w:footer="272" w:gutter="283"/>
          <w:cols w:space="0" w:num="1"/>
          <w:rtlGutter w:val="0"/>
          <w:docGrid w:type="linesAndChars" w:linePitch="312" w:charSpace="1033"/>
        </w:sectPr>
      </w:pPr>
    </w:p>
    <w:p w14:paraId="18096585"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FF0000"/>
          <w:sz w:val="24"/>
          <w:szCs w:val="24"/>
          <w:u w:val="thick"/>
          <w:lang w:val="en-US" w:eastAsia="zh-CN" w:bidi="ar"/>
        </w:rPr>
        <w:t xml:space="preserve"> 安装公司--随车吊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 w:bidi="ar"/>
        </w:rPr>
        <w:t>机械询比采购</w:t>
      </w:r>
      <w:r>
        <w:rPr>
          <w:rFonts w:hint="eastAsia" w:ascii="仿宋" w:hAnsi="仿宋" w:eastAsia="仿宋" w:cs="仿宋"/>
          <w:b/>
          <w:bCs/>
          <w:sz w:val="24"/>
          <w:szCs w:val="24"/>
          <w:lang w:bidi="ar"/>
        </w:rPr>
        <w:t>报价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 w:bidi="ar"/>
        </w:rPr>
        <w:t>单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ar"/>
        </w:rPr>
        <w:t xml:space="preserve">    </w:t>
      </w:r>
    </w:p>
    <w:p w14:paraId="4D452560">
      <w:pPr>
        <w:jc w:val="center"/>
        <w:rPr>
          <w:rFonts w:hint="default" w:ascii="仿宋" w:hAnsi="仿宋" w:eastAsia="仿宋" w:cs="仿宋"/>
          <w:sz w:val="22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ar"/>
        </w:rPr>
        <w:t xml:space="preserve">                                                                      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 w:bidi="ar"/>
        </w:rPr>
        <w:t>TGJA-JX-2026-</w:t>
      </w:r>
      <w:r>
        <w:rPr>
          <w:rFonts w:hint="eastAsia" w:ascii="仿宋" w:hAnsi="仿宋" w:eastAsia="仿宋" w:cs="仿宋"/>
          <w:b/>
          <w:bCs/>
          <w:color w:val="FF0000"/>
          <w:sz w:val="24"/>
          <w:szCs w:val="24"/>
          <w:lang w:val="en-US" w:eastAsia="zh-CN" w:bidi="ar"/>
        </w:rPr>
        <w:t>045</w:t>
      </w:r>
    </w:p>
    <w:tbl>
      <w:tblPr>
        <w:tblStyle w:val="45"/>
        <w:tblW w:w="14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241"/>
        <w:gridCol w:w="1245"/>
        <w:gridCol w:w="2025"/>
        <w:gridCol w:w="1910"/>
        <w:gridCol w:w="2230"/>
        <w:gridCol w:w="1455"/>
        <w:gridCol w:w="2340"/>
        <w:gridCol w:w="1775"/>
      </w:tblGrid>
      <w:tr w14:paraId="249DD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  <w:jc w:val="center"/>
        </w:trPr>
        <w:tc>
          <w:tcPr>
            <w:tcW w:w="656" w:type="dxa"/>
            <w:noWrap w:val="0"/>
            <w:vAlign w:val="center"/>
          </w:tcPr>
          <w:p w14:paraId="797E22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序号</w:t>
            </w:r>
          </w:p>
        </w:tc>
        <w:tc>
          <w:tcPr>
            <w:tcW w:w="1241" w:type="dxa"/>
            <w:noWrap w:val="0"/>
            <w:vAlign w:val="center"/>
          </w:tcPr>
          <w:p w14:paraId="31F1C3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租赁设备</w:t>
            </w:r>
          </w:p>
        </w:tc>
        <w:tc>
          <w:tcPr>
            <w:tcW w:w="1245" w:type="dxa"/>
            <w:noWrap w:val="0"/>
            <w:vAlign w:val="center"/>
          </w:tcPr>
          <w:p w14:paraId="13CC21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设备型号</w:t>
            </w:r>
          </w:p>
        </w:tc>
        <w:tc>
          <w:tcPr>
            <w:tcW w:w="2025" w:type="dxa"/>
            <w:noWrap w:val="0"/>
            <w:vAlign w:val="center"/>
          </w:tcPr>
          <w:p w14:paraId="618B64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工作内容</w:t>
            </w:r>
          </w:p>
        </w:tc>
        <w:tc>
          <w:tcPr>
            <w:tcW w:w="4140" w:type="dxa"/>
            <w:gridSpan w:val="2"/>
            <w:shd w:val="clear" w:color="auto" w:fill="auto"/>
            <w:noWrap w:val="0"/>
            <w:vAlign w:val="center"/>
          </w:tcPr>
          <w:p w14:paraId="44F2D8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公司指导价/最高限价</w:t>
            </w:r>
          </w:p>
          <w:p w14:paraId="3DCE11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不含税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55" w:type="dxa"/>
            <w:noWrap w:val="0"/>
            <w:vAlign w:val="center"/>
          </w:tcPr>
          <w:p w14:paraId="5C403D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最低下浮率</w:t>
            </w:r>
          </w:p>
        </w:tc>
        <w:tc>
          <w:tcPr>
            <w:tcW w:w="2340" w:type="dxa"/>
            <w:noWrap w:val="0"/>
            <w:vAlign w:val="center"/>
          </w:tcPr>
          <w:p w14:paraId="705A76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报价</w:t>
            </w:r>
          </w:p>
          <w:p w14:paraId="572AEB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含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%增值税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775" w:type="dxa"/>
            <w:noWrap w:val="0"/>
            <w:vAlign w:val="center"/>
          </w:tcPr>
          <w:p w14:paraId="2AF72D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备注</w:t>
            </w:r>
          </w:p>
        </w:tc>
      </w:tr>
      <w:tr w14:paraId="07400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521C1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bookmarkStart w:id="0" w:name="OLE_LINK2" w:colFirst="6" w:colLast="6"/>
            <w:bookmarkStart w:id="1" w:name="OLE_LINK1" w:colFirst="5" w:colLast="5"/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41" w:type="dxa"/>
            <w:shd w:val="clear" w:color="auto" w:fill="auto"/>
            <w:noWrap w:val="0"/>
            <w:vAlign w:val="center"/>
          </w:tcPr>
          <w:p w14:paraId="75C8C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随车吊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659AF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12T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2200E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吊运工程材料等</w:t>
            </w:r>
          </w:p>
        </w:tc>
        <w:tc>
          <w:tcPr>
            <w:tcW w:w="4140" w:type="dxa"/>
            <w:gridSpan w:val="2"/>
            <w:shd w:val="clear" w:color="auto" w:fill="auto"/>
            <w:noWrap w:val="0"/>
            <w:vAlign w:val="center"/>
          </w:tcPr>
          <w:p w14:paraId="0C082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1400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元/台班</w:t>
            </w:r>
          </w:p>
        </w:tc>
        <w:tc>
          <w:tcPr>
            <w:tcW w:w="1455" w:type="dxa"/>
            <w:vMerge w:val="restart"/>
            <w:shd w:val="clear" w:color="auto" w:fill="auto"/>
            <w:noWrap w:val="0"/>
            <w:vAlign w:val="center"/>
          </w:tcPr>
          <w:p w14:paraId="08F71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1%</w:t>
            </w:r>
          </w:p>
        </w:tc>
        <w:tc>
          <w:tcPr>
            <w:tcW w:w="2340" w:type="dxa"/>
            <w:vMerge w:val="restart"/>
            <w:shd w:val="clear" w:color="auto" w:fill="auto"/>
            <w:noWrap w:val="0"/>
            <w:vAlign w:val="center"/>
          </w:tcPr>
          <w:p w14:paraId="12CB2D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下浮率：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%</w:t>
            </w:r>
          </w:p>
        </w:tc>
        <w:tc>
          <w:tcPr>
            <w:tcW w:w="1775" w:type="dxa"/>
            <w:vMerge w:val="restart"/>
            <w:shd w:val="clear" w:color="auto" w:fill="auto"/>
            <w:noWrap w:val="0"/>
            <w:vAlign w:val="center"/>
          </w:tcPr>
          <w:p w14:paraId="6E54A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  <w:t>请供应商详读询比采购文件</w:t>
            </w:r>
            <w:r>
              <w:rPr>
                <w:rFonts w:hint="default" w:ascii="仿宋" w:hAnsi="仿宋" w:eastAsia="仿宋" w:cs="仿宋"/>
                <w:b/>
                <w:bCs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  <w:t>报价说明及相关要求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  <w:t>，再进行填报。</w:t>
            </w:r>
          </w:p>
        </w:tc>
      </w:tr>
      <w:tr w14:paraId="62E7C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3FB70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241" w:type="dxa"/>
            <w:shd w:val="clear" w:color="auto" w:fill="auto"/>
            <w:noWrap w:val="0"/>
            <w:vAlign w:val="center"/>
          </w:tcPr>
          <w:p w14:paraId="21364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随车吊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0F5B1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14T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0A5BD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吊运工程材料等</w:t>
            </w:r>
          </w:p>
        </w:tc>
        <w:tc>
          <w:tcPr>
            <w:tcW w:w="4140" w:type="dxa"/>
            <w:gridSpan w:val="2"/>
            <w:shd w:val="clear" w:color="auto" w:fill="auto"/>
            <w:noWrap w:val="0"/>
            <w:vAlign w:val="center"/>
          </w:tcPr>
          <w:p w14:paraId="4E5AF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1450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元/台班</w:t>
            </w:r>
          </w:p>
        </w:tc>
        <w:tc>
          <w:tcPr>
            <w:tcW w:w="1455" w:type="dxa"/>
            <w:vMerge w:val="continue"/>
            <w:shd w:val="clear" w:color="auto" w:fill="auto"/>
            <w:noWrap w:val="0"/>
            <w:vAlign w:val="center"/>
          </w:tcPr>
          <w:p w14:paraId="76092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340" w:type="dxa"/>
            <w:vMerge w:val="continue"/>
            <w:shd w:val="clear" w:color="auto" w:fill="auto"/>
            <w:noWrap w:val="0"/>
            <w:vAlign w:val="center"/>
          </w:tcPr>
          <w:p w14:paraId="390C95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75" w:type="dxa"/>
            <w:vMerge w:val="continue"/>
            <w:shd w:val="clear" w:color="auto" w:fill="auto"/>
            <w:noWrap w:val="0"/>
            <w:vAlign w:val="center"/>
          </w:tcPr>
          <w:p w14:paraId="40129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7959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5" w:hRule="atLeast"/>
          <w:jc w:val="center"/>
        </w:trPr>
        <w:tc>
          <w:tcPr>
            <w:tcW w:w="656" w:type="dxa"/>
            <w:vMerge w:val="restart"/>
            <w:shd w:val="clear" w:color="auto" w:fill="auto"/>
            <w:noWrap w:val="0"/>
            <w:vAlign w:val="center"/>
          </w:tcPr>
          <w:p w14:paraId="1097B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241" w:type="dxa"/>
            <w:vMerge w:val="restart"/>
            <w:shd w:val="clear" w:color="auto" w:fill="auto"/>
            <w:noWrap w:val="0"/>
            <w:vAlign w:val="center"/>
          </w:tcPr>
          <w:p w14:paraId="374FE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随车吊</w:t>
            </w:r>
          </w:p>
        </w:tc>
        <w:tc>
          <w:tcPr>
            <w:tcW w:w="1245" w:type="dxa"/>
            <w:vMerge w:val="restart"/>
            <w:shd w:val="clear" w:color="auto" w:fill="auto"/>
            <w:noWrap w:val="0"/>
            <w:vAlign w:val="center"/>
          </w:tcPr>
          <w:p w14:paraId="6F983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12T/14T</w:t>
            </w:r>
          </w:p>
        </w:tc>
        <w:tc>
          <w:tcPr>
            <w:tcW w:w="2025" w:type="dxa"/>
            <w:vMerge w:val="restart"/>
            <w:shd w:val="clear" w:color="auto" w:fill="auto"/>
            <w:noWrap w:val="0"/>
            <w:vAlign w:val="center"/>
          </w:tcPr>
          <w:p w14:paraId="50618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吊运工</w:t>
            </w:r>
            <w:bookmarkStart w:id="2" w:name="_GoBack"/>
            <w:bookmarkEnd w:id="2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程材料等</w:t>
            </w:r>
          </w:p>
        </w:tc>
        <w:tc>
          <w:tcPr>
            <w:tcW w:w="4140" w:type="dxa"/>
            <w:gridSpan w:val="2"/>
            <w:shd w:val="clear" w:color="auto" w:fill="auto"/>
            <w:noWrap w:val="0"/>
            <w:vAlign w:val="center"/>
          </w:tcPr>
          <w:p w14:paraId="150AB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铜陵市外运输以铜陵-沙溪铜矿1800元/趟基准价（83公里）。实际运距与基准运距偏差±5公里内不加费；超出或不足部分，按20元/公里据实结算。</w:t>
            </w:r>
          </w:p>
        </w:tc>
        <w:tc>
          <w:tcPr>
            <w:tcW w:w="1455" w:type="dxa"/>
            <w:vMerge w:val="continue"/>
            <w:shd w:val="clear" w:color="auto" w:fill="auto"/>
            <w:noWrap w:val="0"/>
            <w:vAlign w:val="center"/>
          </w:tcPr>
          <w:p w14:paraId="07176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340" w:type="dxa"/>
            <w:vMerge w:val="continue"/>
            <w:shd w:val="clear" w:color="auto" w:fill="auto"/>
            <w:noWrap w:val="0"/>
            <w:vAlign w:val="center"/>
          </w:tcPr>
          <w:p w14:paraId="1ECEB4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75" w:type="dxa"/>
            <w:vMerge w:val="continue"/>
            <w:shd w:val="clear" w:color="auto" w:fill="auto"/>
            <w:noWrap w:val="0"/>
            <w:vAlign w:val="center"/>
          </w:tcPr>
          <w:p w14:paraId="01C34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4771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50" w:hRule="atLeast"/>
          <w:jc w:val="center"/>
        </w:trPr>
        <w:tc>
          <w:tcPr>
            <w:tcW w:w="656" w:type="dxa"/>
            <w:vMerge w:val="continue"/>
            <w:shd w:val="clear" w:color="auto" w:fill="auto"/>
            <w:noWrap w:val="0"/>
            <w:vAlign w:val="center"/>
          </w:tcPr>
          <w:p w14:paraId="388EE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41" w:type="dxa"/>
            <w:vMerge w:val="continue"/>
            <w:shd w:val="clear" w:color="auto" w:fill="auto"/>
            <w:noWrap w:val="0"/>
            <w:vAlign w:val="center"/>
          </w:tcPr>
          <w:p w14:paraId="38668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45" w:type="dxa"/>
            <w:vMerge w:val="continue"/>
            <w:shd w:val="clear" w:color="auto" w:fill="auto"/>
            <w:noWrap w:val="0"/>
            <w:vAlign w:val="center"/>
          </w:tcPr>
          <w:p w14:paraId="6F225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25" w:type="dxa"/>
            <w:vMerge w:val="continue"/>
            <w:shd w:val="clear" w:color="auto" w:fill="auto"/>
            <w:noWrap w:val="0"/>
            <w:vAlign w:val="center"/>
          </w:tcPr>
          <w:p w14:paraId="25CA4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9710" w:type="dxa"/>
            <w:gridSpan w:val="5"/>
            <w:shd w:val="clear" w:color="auto" w:fill="auto"/>
            <w:noWrap w:val="0"/>
            <w:vAlign w:val="center"/>
          </w:tcPr>
          <w:p w14:paraId="711E5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*公里数调整计算公式如下：</w:t>
            </w:r>
          </w:p>
          <w:p w14:paraId="4473B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（1）基准运距83km，基准价1800元/趟；</w:t>
            </w:r>
          </w:p>
          <w:p w14:paraId="48D6B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（2）实际运距在78km（含）～88km（含）范围内的，按1800元/趟结算；</w:t>
            </w:r>
          </w:p>
          <w:p w14:paraId="692E7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（3）超过88km部分按20元/km追加，不足78km部分按20元/km扣减。</w:t>
            </w:r>
          </w:p>
          <w:p w14:paraId="0A77D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示例：</w:t>
            </w:r>
          </w:p>
          <w:p w14:paraId="2BAAA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运距88公里（运距偏差刚好5km）→按1800结算</w:t>
            </w:r>
          </w:p>
          <w:p w14:paraId="55349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运距90公里（超出2公里）→1800+20×2=1840元/趟</w:t>
            </w:r>
          </w:p>
          <w:p w14:paraId="731C8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运距75公里（减少3公里，78-75=3）→1800−20×3=1740元/趟</w:t>
            </w:r>
          </w:p>
        </w:tc>
      </w:tr>
      <w:bookmarkEnd w:id="0"/>
      <w:bookmarkEnd w:id="1"/>
      <w:tr w14:paraId="0AB08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7077" w:type="dxa"/>
            <w:gridSpan w:val="5"/>
            <w:noWrap w:val="0"/>
            <w:vAlign w:val="center"/>
          </w:tcPr>
          <w:p w14:paraId="17A782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暂定合同价</w:t>
            </w:r>
          </w:p>
        </w:tc>
        <w:tc>
          <w:tcPr>
            <w:tcW w:w="7800" w:type="dxa"/>
            <w:gridSpan w:val="4"/>
            <w:shd w:val="clear" w:color="auto" w:fill="auto"/>
            <w:noWrap w:val="0"/>
            <w:vAlign w:val="center"/>
          </w:tcPr>
          <w:p w14:paraId="272E61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200000.00元</w:t>
            </w:r>
          </w:p>
        </w:tc>
      </w:tr>
      <w:tr w14:paraId="18F4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7" w:hRule="atLeast"/>
          <w:jc w:val="center"/>
        </w:trPr>
        <w:tc>
          <w:tcPr>
            <w:tcW w:w="14877" w:type="dxa"/>
            <w:gridSpan w:val="9"/>
            <w:noWrap w:val="0"/>
            <w:vAlign w:val="center"/>
          </w:tcPr>
          <w:p w14:paraId="4407B2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24"/>
                <w:szCs w:val="24"/>
              </w:rPr>
              <w:t>包含且不仅限于以下内容：</w:t>
            </w:r>
          </w:p>
          <w:p w14:paraId="6D010E0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 w:right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1、以上机械型号均为预估；工程量按实际完成量进行结算。</w:t>
            </w:r>
          </w:p>
          <w:p w14:paraId="2F870BB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 w:right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2、若现场使用的随车吊设备型号不在合同约定范围内，将按照2026年铜冠建筑安装股份有限公司机械租赁指导价（不含税）×成交下浮率进行结算。（结算单价是否含税根据依据最终成交结果而定）</w:t>
            </w:r>
          </w:p>
          <w:p w14:paraId="5891831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 w:right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3、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以上限价含施工中发生的一切施工措施费：如文明施工；安全环保；车辆冲洗；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道路清扫、洒水降尘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等，为此项工作内容施工发生的发生的一切费用。</w:t>
            </w:r>
          </w:p>
          <w:p w14:paraId="11E03CC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4、若成交人在施工过程中，对已完工程造成破坏的，须承担100%的赔偿责任。赔偿范围包括但不限于修复、返工及第三方检测等所有相关费用。</w:t>
            </w:r>
          </w:p>
          <w:p w14:paraId="0CECA936">
            <w:pPr>
              <w:keepNext w:val="0"/>
              <w:keepLines w:val="0"/>
              <w:widowControl/>
              <w:suppressLineNumbers w:val="0"/>
              <w:autoSpaceDE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5、成交人一经接到成交通知书后，应立即组织机械及人员进场，如果施工中出现不能按要求履约合同，将建立黑名单制，该成交人半年内不得参加我单位组织的工程采购。</w:t>
            </w:r>
          </w:p>
        </w:tc>
      </w:tr>
    </w:tbl>
    <w:p w14:paraId="124CDA3D">
      <w:pPr>
        <w:spacing w:line="24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sz w:val="28"/>
          <w:szCs w:val="28"/>
          <w:lang w:eastAsia="zh-CN"/>
          <w:woUserID w:val="1"/>
        </w:rPr>
        <w:t>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应</w:t>
      </w:r>
      <w:r>
        <w:rPr>
          <w:rFonts w:hint="eastAsia" w:ascii="仿宋" w:hAnsi="仿宋" w:eastAsia="仿宋" w:cs="仿宋"/>
          <w:sz w:val="28"/>
          <w:szCs w:val="28"/>
        </w:rPr>
        <w:t>单位：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（盖章）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sz w:val="28"/>
          <w:szCs w:val="28"/>
          <w:woUserID w:val="1"/>
        </w:rPr>
        <w:t>法定代表人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（签字）    日    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年   月   日  </w:t>
      </w:r>
    </w:p>
    <w:sectPr>
      <w:pgSz w:w="16838" w:h="11906" w:orient="landscape"/>
      <w:pgMar w:top="714" w:right="1417" w:bottom="714" w:left="1417" w:header="340" w:footer="272" w:gutter="283"/>
      <w:cols w:space="0" w:num="1"/>
      <w:rtlGutter w:val="0"/>
      <w:docGrid w:type="linesAndChars" w:linePitch="312" w:charSpace="10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C91E9">
    <w:pPr>
      <w:pStyle w:val="29"/>
      <w:jc w:val="center"/>
    </w:pPr>
  </w:p>
  <w:p w14:paraId="2A75C638">
    <w:pPr>
      <w:pStyle w:val="2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564EDA">
    <w:pPr>
      <w:pStyle w:val="29"/>
      <w:framePr w:wrap="around" w:vAnchor="text" w:hAnchor="margin" w:xAlign="right" w:y="1"/>
      <w:rPr>
        <w:rStyle w:val="49"/>
      </w:rPr>
    </w:pPr>
    <w:r>
      <w:fldChar w:fldCharType="begin"/>
    </w:r>
    <w:r>
      <w:rPr>
        <w:rStyle w:val="49"/>
      </w:rPr>
      <w:instrText xml:space="preserve">PAGE  </w:instrText>
    </w:r>
    <w:r>
      <w:fldChar w:fldCharType="end"/>
    </w:r>
  </w:p>
  <w:p w14:paraId="4B4EE947">
    <w:pPr>
      <w:pStyle w:val="29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50BF1">
    <w:r>
      <w:rPr>
        <w:u w:val="single"/>
      </w:rPr>
      <w:drawing>
        <wp:inline distT="0" distB="0" distL="0" distR="0">
          <wp:extent cx="223520" cy="201930"/>
          <wp:effectExtent l="19050" t="0" r="0" b="0"/>
          <wp:docPr id="1" name="图片 1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tly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520" cy="201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>铜陵有色金属集团铜冠建筑安装股份有限公司　　　　　　　　　</w:t>
    </w:r>
    <w:r>
      <w:rPr>
        <w:rFonts w:hint="eastAsia"/>
        <w:u w:val="single"/>
        <w:lang w:val="en-US" w:eastAsia="zh-CN"/>
      </w:rPr>
      <w:t xml:space="preserve">    机械询比采购</w:t>
    </w:r>
    <w:r>
      <w:rPr>
        <w:rFonts w:hint="eastAsia"/>
        <w:u w:val="single"/>
      </w:rPr>
      <w:t>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02DAF">
    <w:r>
      <w:rPr>
        <w:u w:val="single"/>
      </w:rPr>
      <w:drawing>
        <wp:inline distT="0" distB="0" distL="0" distR="0">
          <wp:extent cx="223520" cy="201930"/>
          <wp:effectExtent l="19050" t="0" r="0" b="0"/>
          <wp:docPr id="2" name="图片 2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tly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520" cy="201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铜陵有色金属集团铜冠建筑安装股份有限公司　　　　 </w:t>
    </w:r>
    <w:r>
      <w:rPr>
        <w:rFonts w:hint="eastAsia"/>
        <w:u w:val="single"/>
        <w:lang w:val="en-US" w:eastAsia="zh-CN"/>
      </w:rPr>
      <w:t xml:space="preserve"> </w:t>
    </w:r>
    <w:r>
      <w:rPr>
        <w:u w:val="single"/>
      </w:rPr>
      <w:t xml:space="preserve">             </w:t>
    </w:r>
    <w:r>
      <w:rPr>
        <w:rFonts w:hint="eastAsia"/>
        <w:u w:val="single"/>
        <w:lang w:val="en-US" w:eastAsia="zh-CN"/>
      </w:rPr>
      <w:t xml:space="preserve"> 机械询比采购</w:t>
    </w:r>
    <w:r>
      <w:rPr>
        <w:rFonts w:hint="eastAsia"/>
        <w:u w:val="single"/>
      </w:rPr>
      <w:t xml:space="preserve">文件                                                                　　　         </w:t>
    </w:r>
    <w:r>
      <w:rPr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D94047"/>
    <w:multiLevelType w:val="singleLevel"/>
    <w:tmpl w:val="C0D9404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38B66A3"/>
    <w:multiLevelType w:val="multilevel"/>
    <w:tmpl w:val="438B66A3"/>
    <w:lvl w:ilvl="0" w:tentative="0">
      <w:start w:val="1"/>
      <w:numFmt w:val="decimal"/>
      <w:pStyle w:val="116"/>
      <w:lvlText w:val="%1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3"/>
      <w:numFmt w:val="decimalFullWidth"/>
      <w:lvlText w:val="%3、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447A709C"/>
    <w:multiLevelType w:val="singleLevel"/>
    <w:tmpl w:val="447A709C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0ZDljOTllN2MxMzIyMWQ3MDVjNzYxN2YyNDFiNzgifQ=="/>
  </w:docVars>
  <w:rsids>
    <w:rsidRoot w:val="00172A27"/>
    <w:rsid w:val="0000135C"/>
    <w:rsid w:val="00002AE1"/>
    <w:rsid w:val="00004E34"/>
    <w:rsid w:val="00004FB7"/>
    <w:rsid w:val="00010EC3"/>
    <w:rsid w:val="00011A19"/>
    <w:rsid w:val="000135B4"/>
    <w:rsid w:val="00015D3F"/>
    <w:rsid w:val="0001705D"/>
    <w:rsid w:val="00017307"/>
    <w:rsid w:val="00017F6C"/>
    <w:rsid w:val="00020360"/>
    <w:rsid w:val="00020FD6"/>
    <w:rsid w:val="000226DD"/>
    <w:rsid w:val="00023426"/>
    <w:rsid w:val="00024BD0"/>
    <w:rsid w:val="000263E2"/>
    <w:rsid w:val="000275BC"/>
    <w:rsid w:val="0003099D"/>
    <w:rsid w:val="0003127F"/>
    <w:rsid w:val="00033176"/>
    <w:rsid w:val="00033A6F"/>
    <w:rsid w:val="00035C1C"/>
    <w:rsid w:val="00043460"/>
    <w:rsid w:val="00044EB4"/>
    <w:rsid w:val="00046E93"/>
    <w:rsid w:val="000509DE"/>
    <w:rsid w:val="00051D40"/>
    <w:rsid w:val="00052B99"/>
    <w:rsid w:val="000554D1"/>
    <w:rsid w:val="00055B2E"/>
    <w:rsid w:val="00056974"/>
    <w:rsid w:val="00057052"/>
    <w:rsid w:val="00057704"/>
    <w:rsid w:val="00057EE9"/>
    <w:rsid w:val="000600DA"/>
    <w:rsid w:val="00062061"/>
    <w:rsid w:val="00062ADB"/>
    <w:rsid w:val="00064C97"/>
    <w:rsid w:val="00065BBF"/>
    <w:rsid w:val="00066E50"/>
    <w:rsid w:val="0006769A"/>
    <w:rsid w:val="00070D77"/>
    <w:rsid w:val="0007126C"/>
    <w:rsid w:val="000732F3"/>
    <w:rsid w:val="0007351E"/>
    <w:rsid w:val="000751EA"/>
    <w:rsid w:val="00077029"/>
    <w:rsid w:val="000805F5"/>
    <w:rsid w:val="000811EE"/>
    <w:rsid w:val="00081A52"/>
    <w:rsid w:val="00083DAF"/>
    <w:rsid w:val="00084094"/>
    <w:rsid w:val="0008424C"/>
    <w:rsid w:val="000847B5"/>
    <w:rsid w:val="00085441"/>
    <w:rsid w:val="00085D69"/>
    <w:rsid w:val="00085DEA"/>
    <w:rsid w:val="00086281"/>
    <w:rsid w:val="00086AC4"/>
    <w:rsid w:val="00090053"/>
    <w:rsid w:val="000937C5"/>
    <w:rsid w:val="00093C34"/>
    <w:rsid w:val="00096ECD"/>
    <w:rsid w:val="00097732"/>
    <w:rsid w:val="00097962"/>
    <w:rsid w:val="000A1422"/>
    <w:rsid w:val="000A2577"/>
    <w:rsid w:val="000A2BC9"/>
    <w:rsid w:val="000A2D5F"/>
    <w:rsid w:val="000A3FBC"/>
    <w:rsid w:val="000A5054"/>
    <w:rsid w:val="000A5C90"/>
    <w:rsid w:val="000A6C9B"/>
    <w:rsid w:val="000A709C"/>
    <w:rsid w:val="000B4D43"/>
    <w:rsid w:val="000B6D9C"/>
    <w:rsid w:val="000B751D"/>
    <w:rsid w:val="000C1AB7"/>
    <w:rsid w:val="000C24CD"/>
    <w:rsid w:val="000C434A"/>
    <w:rsid w:val="000C628D"/>
    <w:rsid w:val="000C75BC"/>
    <w:rsid w:val="000D09BE"/>
    <w:rsid w:val="000D73A2"/>
    <w:rsid w:val="000E08B4"/>
    <w:rsid w:val="000E08B9"/>
    <w:rsid w:val="000E3515"/>
    <w:rsid w:val="000E68A0"/>
    <w:rsid w:val="000E7955"/>
    <w:rsid w:val="000F1F80"/>
    <w:rsid w:val="000F3D3B"/>
    <w:rsid w:val="000F3FED"/>
    <w:rsid w:val="000F4DEB"/>
    <w:rsid w:val="000F5E2F"/>
    <w:rsid w:val="000F63BC"/>
    <w:rsid w:val="000F70DB"/>
    <w:rsid w:val="000F70DE"/>
    <w:rsid w:val="000F7870"/>
    <w:rsid w:val="000F7A31"/>
    <w:rsid w:val="00102C93"/>
    <w:rsid w:val="001041C2"/>
    <w:rsid w:val="0010728D"/>
    <w:rsid w:val="00111E7D"/>
    <w:rsid w:val="0011678D"/>
    <w:rsid w:val="00117D54"/>
    <w:rsid w:val="00117FD5"/>
    <w:rsid w:val="00120BEC"/>
    <w:rsid w:val="0012356E"/>
    <w:rsid w:val="00124A2E"/>
    <w:rsid w:val="00130EDA"/>
    <w:rsid w:val="00130F21"/>
    <w:rsid w:val="00132040"/>
    <w:rsid w:val="00132C53"/>
    <w:rsid w:val="0013319E"/>
    <w:rsid w:val="00135EF2"/>
    <w:rsid w:val="001366DF"/>
    <w:rsid w:val="0014086D"/>
    <w:rsid w:val="001433EE"/>
    <w:rsid w:val="00144695"/>
    <w:rsid w:val="0014483A"/>
    <w:rsid w:val="001463DD"/>
    <w:rsid w:val="00150C19"/>
    <w:rsid w:val="001517EC"/>
    <w:rsid w:val="00151E53"/>
    <w:rsid w:val="00152324"/>
    <w:rsid w:val="00152955"/>
    <w:rsid w:val="00152A14"/>
    <w:rsid w:val="00152AED"/>
    <w:rsid w:val="00153248"/>
    <w:rsid w:val="001574C3"/>
    <w:rsid w:val="00157CAF"/>
    <w:rsid w:val="00157CE5"/>
    <w:rsid w:val="00157F80"/>
    <w:rsid w:val="00160BC9"/>
    <w:rsid w:val="00162D70"/>
    <w:rsid w:val="001636AF"/>
    <w:rsid w:val="0016486D"/>
    <w:rsid w:val="00171951"/>
    <w:rsid w:val="00172A27"/>
    <w:rsid w:val="00175E3E"/>
    <w:rsid w:val="001808AE"/>
    <w:rsid w:val="00181A04"/>
    <w:rsid w:val="00181C28"/>
    <w:rsid w:val="00184EE4"/>
    <w:rsid w:val="001908CF"/>
    <w:rsid w:val="001914B8"/>
    <w:rsid w:val="00192807"/>
    <w:rsid w:val="001928BE"/>
    <w:rsid w:val="00195A28"/>
    <w:rsid w:val="0019607A"/>
    <w:rsid w:val="001A0FC6"/>
    <w:rsid w:val="001A438F"/>
    <w:rsid w:val="001A62BD"/>
    <w:rsid w:val="001B077C"/>
    <w:rsid w:val="001B2097"/>
    <w:rsid w:val="001B2776"/>
    <w:rsid w:val="001B36FE"/>
    <w:rsid w:val="001B4498"/>
    <w:rsid w:val="001B55AF"/>
    <w:rsid w:val="001B6F77"/>
    <w:rsid w:val="001B7203"/>
    <w:rsid w:val="001C1CEC"/>
    <w:rsid w:val="001C22CD"/>
    <w:rsid w:val="001C4A58"/>
    <w:rsid w:val="001C7021"/>
    <w:rsid w:val="001D017A"/>
    <w:rsid w:val="001D078D"/>
    <w:rsid w:val="001D19F4"/>
    <w:rsid w:val="001D2040"/>
    <w:rsid w:val="001D244F"/>
    <w:rsid w:val="001D6FFB"/>
    <w:rsid w:val="001D7832"/>
    <w:rsid w:val="001D7DCC"/>
    <w:rsid w:val="001E0BB3"/>
    <w:rsid w:val="001E1495"/>
    <w:rsid w:val="001E4303"/>
    <w:rsid w:val="001E4497"/>
    <w:rsid w:val="001E461D"/>
    <w:rsid w:val="001E5D46"/>
    <w:rsid w:val="001E7F1F"/>
    <w:rsid w:val="001F0E84"/>
    <w:rsid w:val="001F65E3"/>
    <w:rsid w:val="00201B6E"/>
    <w:rsid w:val="0020299E"/>
    <w:rsid w:val="002055AE"/>
    <w:rsid w:val="002064EB"/>
    <w:rsid w:val="00210D17"/>
    <w:rsid w:val="00211B80"/>
    <w:rsid w:val="0021269F"/>
    <w:rsid w:val="002126B9"/>
    <w:rsid w:val="00212ACB"/>
    <w:rsid w:val="0021329B"/>
    <w:rsid w:val="00214AB1"/>
    <w:rsid w:val="00215422"/>
    <w:rsid w:val="00215868"/>
    <w:rsid w:val="00216B6F"/>
    <w:rsid w:val="002208CD"/>
    <w:rsid w:val="0022291E"/>
    <w:rsid w:val="00223017"/>
    <w:rsid w:val="0023156A"/>
    <w:rsid w:val="00231FEB"/>
    <w:rsid w:val="0023771E"/>
    <w:rsid w:val="0023772E"/>
    <w:rsid w:val="00240174"/>
    <w:rsid w:val="00240778"/>
    <w:rsid w:val="00240D1B"/>
    <w:rsid w:val="00241D19"/>
    <w:rsid w:val="00242F91"/>
    <w:rsid w:val="00243B82"/>
    <w:rsid w:val="00244946"/>
    <w:rsid w:val="00246692"/>
    <w:rsid w:val="00247E18"/>
    <w:rsid w:val="002512A1"/>
    <w:rsid w:val="002514B4"/>
    <w:rsid w:val="00253C7C"/>
    <w:rsid w:val="00253D95"/>
    <w:rsid w:val="00256C09"/>
    <w:rsid w:val="00256CFD"/>
    <w:rsid w:val="00260383"/>
    <w:rsid w:val="0026086C"/>
    <w:rsid w:val="00261833"/>
    <w:rsid w:val="00262B8B"/>
    <w:rsid w:val="00262C95"/>
    <w:rsid w:val="00267B2C"/>
    <w:rsid w:val="00271CA6"/>
    <w:rsid w:val="00275859"/>
    <w:rsid w:val="0027586B"/>
    <w:rsid w:val="00275E5B"/>
    <w:rsid w:val="0027618B"/>
    <w:rsid w:val="00281A4C"/>
    <w:rsid w:val="002843A0"/>
    <w:rsid w:val="0028652C"/>
    <w:rsid w:val="0029044A"/>
    <w:rsid w:val="00293F80"/>
    <w:rsid w:val="0029466A"/>
    <w:rsid w:val="0029671E"/>
    <w:rsid w:val="00297F03"/>
    <w:rsid w:val="002A10EF"/>
    <w:rsid w:val="002A3177"/>
    <w:rsid w:val="002A3444"/>
    <w:rsid w:val="002A73F9"/>
    <w:rsid w:val="002B0253"/>
    <w:rsid w:val="002B03ED"/>
    <w:rsid w:val="002B1A7D"/>
    <w:rsid w:val="002B2A97"/>
    <w:rsid w:val="002B3268"/>
    <w:rsid w:val="002B4C35"/>
    <w:rsid w:val="002B4EB5"/>
    <w:rsid w:val="002B5823"/>
    <w:rsid w:val="002B5EF2"/>
    <w:rsid w:val="002C186E"/>
    <w:rsid w:val="002C1B43"/>
    <w:rsid w:val="002C3393"/>
    <w:rsid w:val="002C6726"/>
    <w:rsid w:val="002C775D"/>
    <w:rsid w:val="002D152D"/>
    <w:rsid w:val="002D1E95"/>
    <w:rsid w:val="002D30E3"/>
    <w:rsid w:val="002D336E"/>
    <w:rsid w:val="002D63CD"/>
    <w:rsid w:val="002D7740"/>
    <w:rsid w:val="002D7D28"/>
    <w:rsid w:val="002E012C"/>
    <w:rsid w:val="002E06B1"/>
    <w:rsid w:val="002E0B02"/>
    <w:rsid w:val="002E0F11"/>
    <w:rsid w:val="002E13B4"/>
    <w:rsid w:val="002E19CC"/>
    <w:rsid w:val="002E1DE1"/>
    <w:rsid w:val="002E2AA4"/>
    <w:rsid w:val="002E39B8"/>
    <w:rsid w:val="002E4018"/>
    <w:rsid w:val="002E6E97"/>
    <w:rsid w:val="002E7B1C"/>
    <w:rsid w:val="002F5119"/>
    <w:rsid w:val="00300274"/>
    <w:rsid w:val="00300480"/>
    <w:rsid w:val="00300953"/>
    <w:rsid w:val="0030359F"/>
    <w:rsid w:val="003046B5"/>
    <w:rsid w:val="00305296"/>
    <w:rsid w:val="00311B7D"/>
    <w:rsid w:val="00314A09"/>
    <w:rsid w:val="00314EF8"/>
    <w:rsid w:val="003158F9"/>
    <w:rsid w:val="00321077"/>
    <w:rsid w:val="00322773"/>
    <w:rsid w:val="003231FA"/>
    <w:rsid w:val="00323B22"/>
    <w:rsid w:val="00324746"/>
    <w:rsid w:val="00325519"/>
    <w:rsid w:val="003267F3"/>
    <w:rsid w:val="00327907"/>
    <w:rsid w:val="00327B53"/>
    <w:rsid w:val="003306BC"/>
    <w:rsid w:val="003313BB"/>
    <w:rsid w:val="00331EE6"/>
    <w:rsid w:val="0033389B"/>
    <w:rsid w:val="00334465"/>
    <w:rsid w:val="0033477E"/>
    <w:rsid w:val="00335EDE"/>
    <w:rsid w:val="003372D5"/>
    <w:rsid w:val="0033751C"/>
    <w:rsid w:val="00342982"/>
    <w:rsid w:val="00344AF1"/>
    <w:rsid w:val="00345592"/>
    <w:rsid w:val="0034787E"/>
    <w:rsid w:val="00350277"/>
    <w:rsid w:val="0035287E"/>
    <w:rsid w:val="00352CBA"/>
    <w:rsid w:val="00353A90"/>
    <w:rsid w:val="00353F6D"/>
    <w:rsid w:val="00354026"/>
    <w:rsid w:val="00354EA0"/>
    <w:rsid w:val="00357085"/>
    <w:rsid w:val="003577D8"/>
    <w:rsid w:val="00360EEC"/>
    <w:rsid w:val="00360F65"/>
    <w:rsid w:val="00361A46"/>
    <w:rsid w:val="00362C90"/>
    <w:rsid w:val="003651B6"/>
    <w:rsid w:val="0036615C"/>
    <w:rsid w:val="00366875"/>
    <w:rsid w:val="00366A1D"/>
    <w:rsid w:val="00371385"/>
    <w:rsid w:val="00371891"/>
    <w:rsid w:val="00372B8B"/>
    <w:rsid w:val="00372C52"/>
    <w:rsid w:val="003738BE"/>
    <w:rsid w:val="003747BF"/>
    <w:rsid w:val="0037506B"/>
    <w:rsid w:val="00377076"/>
    <w:rsid w:val="00382D88"/>
    <w:rsid w:val="003831E2"/>
    <w:rsid w:val="00391339"/>
    <w:rsid w:val="0039357C"/>
    <w:rsid w:val="003944F4"/>
    <w:rsid w:val="0039525E"/>
    <w:rsid w:val="00395558"/>
    <w:rsid w:val="00395D71"/>
    <w:rsid w:val="003961FE"/>
    <w:rsid w:val="00397CA2"/>
    <w:rsid w:val="003A1BB2"/>
    <w:rsid w:val="003A496E"/>
    <w:rsid w:val="003A4F0A"/>
    <w:rsid w:val="003A76E1"/>
    <w:rsid w:val="003A7D64"/>
    <w:rsid w:val="003A7F72"/>
    <w:rsid w:val="003B2CF4"/>
    <w:rsid w:val="003B318E"/>
    <w:rsid w:val="003B4096"/>
    <w:rsid w:val="003B5893"/>
    <w:rsid w:val="003B5AD4"/>
    <w:rsid w:val="003C064A"/>
    <w:rsid w:val="003C0E22"/>
    <w:rsid w:val="003C1087"/>
    <w:rsid w:val="003C276F"/>
    <w:rsid w:val="003C3CB1"/>
    <w:rsid w:val="003C42E1"/>
    <w:rsid w:val="003C4CAC"/>
    <w:rsid w:val="003C5EFE"/>
    <w:rsid w:val="003D03F1"/>
    <w:rsid w:val="003D18DF"/>
    <w:rsid w:val="003D4082"/>
    <w:rsid w:val="003D48D2"/>
    <w:rsid w:val="003D56C8"/>
    <w:rsid w:val="003D584A"/>
    <w:rsid w:val="003D5BB4"/>
    <w:rsid w:val="003E1024"/>
    <w:rsid w:val="003E1536"/>
    <w:rsid w:val="003E386A"/>
    <w:rsid w:val="003E3893"/>
    <w:rsid w:val="003E3922"/>
    <w:rsid w:val="003E4458"/>
    <w:rsid w:val="003E6EE0"/>
    <w:rsid w:val="003E7331"/>
    <w:rsid w:val="003F02C3"/>
    <w:rsid w:val="003F09DB"/>
    <w:rsid w:val="003F1C9E"/>
    <w:rsid w:val="003F1E9C"/>
    <w:rsid w:val="003F6C99"/>
    <w:rsid w:val="003F7132"/>
    <w:rsid w:val="003F7457"/>
    <w:rsid w:val="003F7E39"/>
    <w:rsid w:val="003F7ED5"/>
    <w:rsid w:val="00400862"/>
    <w:rsid w:val="004044E3"/>
    <w:rsid w:val="004052C9"/>
    <w:rsid w:val="0040570F"/>
    <w:rsid w:val="00410F69"/>
    <w:rsid w:val="00410FB1"/>
    <w:rsid w:val="004123CF"/>
    <w:rsid w:val="0041418B"/>
    <w:rsid w:val="004163A7"/>
    <w:rsid w:val="00416625"/>
    <w:rsid w:val="00416B7C"/>
    <w:rsid w:val="00416E34"/>
    <w:rsid w:val="00416EF3"/>
    <w:rsid w:val="00417BA3"/>
    <w:rsid w:val="0042014A"/>
    <w:rsid w:val="00422898"/>
    <w:rsid w:val="00422A98"/>
    <w:rsid w:val="0042388B"/>
    <w:rsid w:val="00424EB2"/>
    <w:rsid w:val="00425493"/>
    <w:rsid w:val="004270C3"/>
    <w:rsid w:val="00431F10"/>
    <w:rsid w:val="004327E0"/>
    <w:rsid w:val="00435136"/>
    <w:rsid w:val="00435410"/>
    <w:rsid w:val="00435728"/>
    <w:rsid w:val="00440733"/>
    <w:rsid w:val="0044079D"/>
    <w:rsid w:val="0044351A"/>
    <w:rsid w:val="00444D7C"/>
    <w:rsid w:val="0044665F"/>
    <w:rsid w:val="00446E31"/>
    <w:rsid w:val="00450376"/>
    <w:rsid w:val="0045152A"/>
    <w:rsid w:val="00452DBF"/>
    <w:rsid w:val="00453AFC"/>
    <w:rsid w:val="0045515F"/>
    <w:rsid w:val="00456453"/>
    <w:rsid w:val="004602F1"/>
    <w:rsid w:val="0046071F"/>
    <w:rsid w:val="004643D9"/>
    <w:rsid w:val="004667BE"/>
    <w:rsid w:val="00471FF6"/>
    <w:rsid w:val="00475FF4"/>
    <w:rsid w:val="004773EE"/>
    <w:rsid w:val="00477C6D"/>
    <w:rsid w:val="004807CF"/>
    <w:rsid w:val="004810F7"/>
    <w:rsid w:val="00482006"/>
    <w:rsid w:val="00482286"/>
    <w:rsid w:val="00482FA5"/>
    <w:rsid w:val="0048425C"/>
    <w:rsid w:val="004852C5"/>
    <w:rsid w:val="00485958"/>
    <w:rsid w:val="00491CBD"/>
    <w:rsid w:val="00492E5F"/>
    <w:rsid w:val="00495557"/>
    <w:rsid w:val="00495D9D"/>
    <w:rsid w:val="004A03DB"/>
    <w:rsid w:val="004A207A"/>
    <w:rsid w:val="004B43B3"/>
    <w:rsid w:val="004B4474"/>
    <w:rsid w:val="004B559B"/>
    <w:rsid w:val="004B6E13"/>
    <w:rsid w:val="004B70E0"/>
    <w:rsid w:val="004B71B4"/>
    <w:rsid w:val="004B7569"/>
    <w:rsid w:val="004C08B9"/>
    <w:rsid w:val="004C130F"/>
    <w:rsid w:val="004C630D"/>
    <w:rsid w:val="004C7FA7"/>
    <w:rsid w:val="004D2DED"/>
    <w:rsid w:val="004D4D60"/>
    <w:rsid w:val="004D637B"/>
    <w:rsid w:val="004E1320"/>
    <w:rsid w:val="004E2620"/>
    <w:rsid w:val="004E310E"/>
    <w:rsid w:val="004E3A34"/>
    <w:rsid w:val="004F1674"/>
    <w:rsid w:val="004F16B5"/>
    <w:rsid w:val="004F28A8"/>
    <w:rsid w:val="004F2FD8"/>
    <w:rsid w:val="004F340A"/>
    <w:rsid w:val="004F64D8"/>
    <w:rsid w:val="004F727F"/>
    <w:rsid w:val="004F7CF3"/>
    <w:rsid w:val="004F7F32"/>
    <w:rsid w:val="00500138"/>
    <w:rsid w:val="00502B1B"/>
    <w:rsid w:val="0050665B"/>
    <w:rsid w:val="005069C8"/>
    <w:rsid w:val="00506DFB"/>
    <w:rsid w:val="00511F65"/>
    <w:rsid w:val="00512121"/>
    <w:rsid w:val="00514127"/>
    <w:rsid w:val="0051430A"/>
    <w:rsid w:val="00514E7F"/>
    <w:rsid w:val="00516C93"/>
    <w:rsid w:val="00522A82"/>
    <w:rsid w:val="00522FD7"/>
    <w:rsid w:val="00523C70"/>
    <w:rsid w:val="00525DAA"/>
    <w:rsid w:val="00526F01"/>
    <w:rsid w:val="00527CCB"/>
    <w:rsid w:val="005318D3"/>
    <w:rsid w:val="00532A44"/>
    <w:rsid w:val="00532FCE"/>
    <w:rsid w:val="00533368"/>
    <w:rsid w:val="00533411"/>
    <w:rsid w:val="0053431E"/>
    <w:rsid w:val="00534365"/>
    <w:rsid w:val="0053444D"/>
    <w:rsid w:val="00535E7A"/>
    <w:rsid w:val="005360CC"/>
    <w:rsid w:val="00536167"/>
    <w:rsid w:val="00541D17"/>
    <w:rsid w:val="00541D8A"/>
    <w:rsid w:val="005458AB"/>
    <w:rsid w:val="00545AC2"/>
    <w:rsid w:val="00545C86"/>
    <w:rsid w:val="00547309"/>
    <w:rsid w:val="00547DDA"/>
    <w:rsid w:val="00550864"/>
    <w:rsid w:val="00551AC0"/>
    <w:rsid w:val="005531E1"/>
    <w:rsid w:val="00554645"/>
    <w:rsid w:val="005616FB"/>
    <w:rsid w:val="00561C25"/>
    <w:rsid w:val="00563274"/>
    <w:rsid w:val="00565D20"/>
    <w:rsid w:val="00566DC9"/>
    <w:rsid w:val="00570558"/>
    <w:rsid w:val="0057380C"/>
    <w:rsid w:val="00573CF8"/>
    <w:rsid w:val="00575F4D"/>
    <w:rsid w:val="00576059"/>
    <w:rsid w:val="00576AEB"/>
    <w:rsid w:val="00576B85"/>
    <w:rsid w:val="005800E0"/>
    <w:rsid w:val="00580A3B"/>
    <w:rsid w:val="00580CBF"/>
    <w:rsid w:val="005817B5"/>
    <w:rsid w:val="00581C0E"/>
    <w:rsid w:val="0058523E"/>
    <w:rsid w:val="00585B47"/>
    <w:rsid w:val="00586524"/>
    <w:rsid w:val="00593375"/>
    <w:rsid w:val="00594202"/>
    <w:rsid w:val="005952BA"/>
    <w:rsid w:val="00597384"/>
    <w:rsid w:val="005A6C22"/>
    <w:rsid w:val="005A7263"/>
    <w:rsid w:val="005B33BD"/>
    <w:rsid w:val="005B34D0"/>
    <w:rsid w:val="005B3C7B"/>
    <w:rsid w:val="005B4930"/>
    <w:rsid w:val="005C0082"/>
    <w:rsid w:val="005C155B"/>
    <w:rsid w:val="005C3C0E"/>
    <w:rsid w:val="005C4470"/>
    <w:rsid w:val="005C70CF"/>
    <w:rsid w:val="005D021C"/>
    <w:rsid w:val="005D0283"/>
    <w:rsid w:val="005D32F0"/>
    <w:rsid w:val="005D40CD"/>
    <w:rsid w:val="005D45B0"/>
    <w:rsid w:val="005E21C7"/>
    <w:rsid w:val="005E47AA"/>
    <w:rsid w:val="005E5D88"/>
    <w:rsid w:val="005E66FB"/>
    <w:rsid w:val="005F0E4F"/>
    <w:rsid w:val="005F166F"/>
    <w:rsid w:val="005F212B"/>
    <w:rsid w:val="005F3607"/>
    <w:rsid w:val="005F3D24"/>
    <w:rsid w:val="005F5732"/>
    <w:rsid w:val="005F6AE0"/>
    <w:rsid w:val="005F79C1"/>
    <w:rsid w:val="005F7D67"/>
    <w:rsid w:val="006002EE"/>
    <w:rsid w:val="006014BE"/>
    <w:rsid w:val="00602356"/>
    <w:rsid w:val="00602CFA"/>
    <w:rsid w:val="006044A9"/>
    <w:rsid w:val="006047B4"/>
    <w:rsid w:val="00605113"/>
    <w:rsid w:val="006057CE"/>
    <w:rsid w:val="00610614"/>
    <w:rsid w:val="00610B4F"/>
    <w:rsid w:val="00612D05"/>
    <w:rsid w:val="00613A8A"/>
    <w:rsid w:val="00620097"/>
    <w:rsid w:val="0062241A"/>
    <w:rsid w:val="0062384B"/>
    <w:rsid w:val="006250DB"/>
    <w:rsid w:val="00626D52"/>
    <w:rsid w:val="00635A99"/>
    <w:rsid w:val="00637C51"/>
    <w:rsid w:val="00640FC9"/>
    <w:rsid w:val="00643846"/>
    <w:rsid w:val="00644DC7"/>
    <w:rsid w:val="00645152"/>
    <w:rsid w:val="00645273"/>
    <w:rsid w:val="00645294"/>
    <w:rsid w:val="00645B9C"/>
    <w:rsid w:val="00650238"/>
    <w:rsid w:val="00651F99"/>
    <w:rsid w:val="006520B9"/>
    <w:rsid w:val="00653456"/>
    <w:rsid w:val="0065370A"/>
    <w:rsid w:val="00656881"/>
    <w:rsid w:val="00656DA0"/>
    <w:rsid w:val="00661576"/>
    <w:rsid w:val="00662729"/>
    <w:rsid w:val="00662C33"/>
    <w:rsid w:val="006645A5"/>
    <w:rsid w:val="00664F40"/>
    <w:rsid w:val="00665CFD"/>
    <w:rsid w:val="00670763"/>
    <w:rsid w:val="00673501"/>
    <w:rsid w:val="00673953"/>
    <w:rsid w:val="00674BA0"/>
    <w:rsid w:val="00675452"/>
    <w:rsid w:val="00676734"/>
    <w:rsid w:val="00680D54"/>
    <w:rsid w:val="00685573"/>
    <w:rsid w:val="00685B58"/>
    <w:rsid w:val="00687C65"/>
    <w:rsid w:val="00690FF0"/>
    <w:rsid w:val="00691527"/>
    <w:rsid w:val="00692E98"/>
    <w:rsid w:val="00693DF2"/>
    <w:rsid w:val="00693E8B"/>
    <w:rsid w:val="006950B5"/>
    <w:rsid w:val="006A1211"/>
    <w:rsid w:val="006A3B1E"/>
    <w:rsid w:val="006A64B4"/>
    <w:rsid w:val="006A7EA8"/>
    <w:rsid w:val="006B2FA8"/>
    <w:rsid w:val="006B3010"/>
    <w:rsid w:val="006B41E6"/>
    <w:rsid w:val="006B5071"/>
    <w:rsid w:val="006B55DD"/>
    <w:rsid w:val="006B5783"/>
    <w:rsid w:val="006B5F36"/>
    <w:rsid w:val="006B6439"/>
    <w:rsid w:val="006B65EF"/>
    <w:rsid w:val="006B6BA4"/>
    <w:rsid w:val="006B726E"/>
    <w:rsid w:val="006C1BFE"/>
    <w:rsid w:val="006C30BC"/>
    <w:rsid w:val="006C3FE4"/>
    <w:rsid w:val="006C4C3B"/>
    <w:rsid w:val="006C632C"/>
    <w:rsid w:val="006D0029"/>
    <w:rsid w:val="006D0CE9"/>
    <w:rsid w:val="006D1AAE"/>
    <w:rsid w:val="006D1DEE"/>
    <w:rsid w:val="006D217D"/>
    <w:rsid w:val="006D21CE"/>
    <w:rsid w:val="006D39C6"/>
    <w:rsid w:val="006D405A"/>
    <w:rsid w:val="006D787E"/>
    <w:rsid w:val="006E0BF2"/>
    <w:rsid w:val="006E0D85"/>
    <w:rsid w:val="006E18C0"/>
    <w:rsid w:val="006E2DF0"/>
    <w:rsid w:val="006E3987"/>
    <w:rsid w:val="006E5E44"/>
    <w:rsid w:val="006E6169"/>
    <w:rsid w:val="006E654E"/>
    <w:rsid w:val="006E677D"/>
    <w:rsid w:val="006F0DB2"/>
    <w:rsid w:val="006F15F0"/>
    <w:rsid w:val="006F216F"/>
    <w:rsid w:val="006F4AF0"/>
    <w:rsid w:val="006F52B8"/>
    <w:rsid w:val="006F5AB8"/>
    <w:rsid w:val="006F5B3B"/>
    <w:rsid w:val="00700051"/>
    <w:rsid w:val="00701C46"/>
    <w:rsid w:val="00702898"/>
    <w:rsid w:val="00703B0D"/>
    <w:rsid w:val="00703DF9"/>
    <w:rsid w:val="00705ACE"/>
    <w:rsid w:val="00710574"/>
    <w:rsid w:val="00713C60"/>
    <w:rsid w:val="00713FD3"/>
    <w:rsid w:val="007158DC"/>
    <w:rsid w:val="00716228"/>
    <w:rsid w:val="007162C5"/>
    <w:rsid w:val="007178AA"/>
    <w:rsid w:val="007200AE"/>
    <w:rsid w:val="00720F63"/>
    <w:rsid w:val="007222C1"/>
    <w:rsid w:val="00724B3C"/>
    <w:rsid w:val="00725282"/>
    <w:rsid w:val="007266E9"/>
    <w:rsid w:val="007312E2"/>
    <w:rsid w:val="00731486"/>
    <w:rsid w:val="007314BF"/>
    <w:rsid w:val="00736E61"/>
    <w:rsid w:val="007378E1"/>
    <w:rsid w:val="0073791F"/>
    <w:rsid w:val="007442CF"/>
    <w:rsid w:val="007443D6"/>
    <w:rsid w:val="007445E5"/>
    <w:rsid w:val="00747935"/>
    <w:rsid w:val="00751347"/>
    <w:rsid w:val="00753765"/>
    <w:rsid w:val="007545AD"/>
    <w:rsid w:val="00756472"/>
    <w:rsid w:val="007568D6"/>
    <w:rsid w:val="007576EA"/>
    <w:rsid w:val="00757E70"/>
    <w:rsid w:val="007603C6"/>
    <w:rsid w:val="00761625"/>
    <w:rsid w:val="00761AE2"/>
    <w:rsid w:val="0076535B"/>
    <w:rsid w:val="00765A2C"/>
    <w:rsid w:val="007660D7"/>
    <w:rsid w:val="007669FB"/>
    <w:rsid w:val="00770B1C"/>
    <w:rsid w:val="007716BF"/>
    <w:rsid w:val="007725FB"/>
    <w:rsid w:val="007732ED"/>
    <w:rsid w:val="00775451"/>
    <w:rsid w:val="007758A2"/>
    <w:rsid w:val="007762D0"/>
    <w:rsid w:val="00777208"/>
    <w:rsid w:val="00777795"/>
    <w:rsid w:val="0078068F"/>
    <w:rsid w:val="007864A8"/>
    <w:rsid w:val="00790E2E"/>
    <w:rsid w:val="007915E3"/>
    <w:rsid w:val="0079392E"/>
    <w:rsid w:val="007958F5"/>
    <w:rsid w:val="00797B16"/>
    <w:rsid w:val="00797EBC"/>
    <w:rsid w:val="007A0567"/>
    <w:rsid w:val="007A2305"/>
    <w:rsid w:val="007A5CB0"/>
    <w:rsid w:val="007A5E85"/>
    <w:rsid w:val="007B42A0"/>
    <w:rsid w:val="007B4723"/>
    <w:rsid w:val="007B5832"/>
    <w:rsid w:val="007B635D"/>
    <w:rsid w:val="007C08D6"/>
    <w:rsid w:val="007C0D48"/>
    <w:rsid w:val="007C35F0"/>
    <w:rsid w:val="007C4473"/>
    <w:rsid w:val="007C4B32"/>
    <w:rsid w:val="007C4C84"/>
    <w:rsid w:val="007C4CCC"/>
    <w:rsid w:val="007C598B"/>
    <w:rsid w:val="007C6AEC"/>
    <w:rsid w:val="007C6AEE"/>
    <w:rsid w:val="007C71AF"/>
    <w:rsid w:val="007D162A"/>
    <w:rsid w:val="007D4A30"/>
    <w:rsid w:val="007D526F"/>
    <w:rsid w:val="007D6AE7"/>
    <w:rsid w:val="007D7003"/>
    <w:rsid w:val="007D71B0"/>
    <w:rsid w:val="007E0E52"/>
    <w:rsid w:val="007E3EC4"/>
    <w:rsid w:val="007E5A3B"/>
    <w:rsid w:val="007E60AC"/>
    <w:rsid w:val="007E60F3"/>
    <w:rsid w:val="007E699C"/>
    <w:rsid w:val="007F07C0"/>
    <w:rsid w:val="007F0B41"/>
    <w:rsid w:val="007F121B"/>
    <w:rsid w:val="007F3E85"/>
    <w:rsid w:val="007F7034"/>
    <w:rsid w:val="007F71A2"/>
    <w:rsid w:val="008027CC"/>
    <w:rsid w:val="00803AA6"/>
    <w:rsid w:val="00807D07"/>
    <w:rsid w:val="00811078"/>
    <w:rsid w:val="00812538"/>
    <w:rsid w:val="00812AE1"/>
    <w:rsid w:val="00812CE9"/>
    <w:rsid w:val="00812E12"/>
    <w:rsid w:val="00813913"/>
    <w:rsid w:val="00813FDE"/>
    <w:rsid w:val="008146F5"/>
    <w:rsid w:val="00815B0A"/>
    <w:rsid w:val="0081759A"/>
    <w:rsid w:val="0082009D"/>
    <w:rsid w:val="008206B9"/>
    <w:rsid w:val="00822D1A"/>
    <w:rsid w:val="00822E2E"/>
    <w:rsid w:val="00823834"/>
    <w:rsid w:val="00823B7E"/>
    <w:rsid w:val="00824635"/>
    <w:rsid w:val="00824F81"/>
    <w:rsid w:val="00825D14"/>
    <w:rsid w:val="00825DC8"/>
    <w:rsid w:val="008278E7"/>
    <w:rsid w:val="0083100E"/>
    <w:rsid w:val="0083157A"/>
    <w:rsid w:val="008334B6"/>
    <w:rsid w:val="00833770"/>
    <w:rsid w:val="00834851"/>
    <w:rsid w:val="00834E11"/>
    <w:rsid w:val="00837FE4"/>
    <w:rsid w:val="0084017C"/>
    <w:rsid w:val="0084188C"/>
    <w:rsid w:val="00842BEA"/>
    <w:rsid w:val="00842DCC"/>
    <w:rsid w:val="00843F81"/>
    <w:rsid w:val="00844F4E"/>
    <w:rsid w:val="00845A8A"/>
    <w:rsid w:val="008466CD"/>
    <w:rsid w:val="00846ABB"/>
    <w:rsid w:val="008513F2"/>
    <w:rsid w:val="00853C7E"/>
    <w:rsid w:val="00856241"/>
    <w:rsid w:val="00857148"/>
    <w:rsid w:val="008572EC"/>
    <w:rsid w:val="00861613"/>
    <w:rsid w:val="00861812"/>
    <w:rsid w:val="00861F62"/>
    <w:rsid w:val="0086332E"/>
    <w:rsid w:val="008653A6"/>
    <w:rsid w:val="00866615"/>
    <w:rsid w:val="00866FD3"/>
    <w:rsid w:val="00872606"/>
    <w:rsid w:val="008729B4"/>
    <w:rsid w:val="008736AE"/>
    <w:rsid w:val="00874F93"/>
    <w:rsid w:val="00881001"/>
    <w:rsid w:val="00882397"/>
    <w:rsid w:val="00883B8D"/>
    <w:rsid w:val="00885158"/>
    <w:rsid w:val="008852A8"/>
    <w:rsid w:val="0089036D"/>
    <w:rsid w:val="008906C3"/>
    <w:rsid w:val="0089169D"/>
    <w:rsid w:val="0089301F"/>
    <w:rsid w:val="008951CE"/>
    <w:rsid w:val="008959AA"/>
    <w:rsid w:val="008A0622"/>
    <w:rsid w:val="008A150B"/>
    <w:rsid w:val="008A4634"/>
    <w:rsid w:val="008A6349"/>
    <w:rsid w:val="008B3B9C"/>
    <w:rsid w:val="008B409D"/>
    <w:rsid w:val="008B56AB"/>
    <w:rsid w:val="008B5A6E"/>
    <w:rsid w:val="008B6737"/>
    <w:rsid w:val="008B71FA"/>
    <w:rsid w:val="008C0D9E"/>
    <w:rsid w:val="008C27DF"/>
    <w:rsid w:val="008C353A"/>
    <w:rsid w:val="008C35DE"/>
    <w:rsid w:val="008C3615"/>
    <w:rsid w:val="008C376F"/>
    <w:rsid w:val="008C4B99"/>
    <w:rsid w:val="008D17AE"/>
    <w:rsid w:val="008D303A"/>
    <w:rsid w:val="008D3E30"/>
    <w:rsid w:val="008D44C5"/>
    <w:rsid w:val="008E1A31"/>
    <w:rsid w:val="008E21DF"/>
    <w:rsid w:val="008E6979"/>
    <w:rsid w:val="008E6D2A"/>
    <w:rsid w:val="008E7BE6"/>
    <w:rsid w:val="008E7DDC"/>
    <w:rsid w:val="008F0630"/>
    <w:rsid w:val="008F1528"/>
    <w:rsid w:val="008F3037"/>
    <w:rsid w:val="008F3D19"/>
    <w:rsid w:val="008F5428"/>
    <w:rsid w:val="008F54EC"/>
    <w:rsid w:val="008F6E4E"/>
    <w:rsid w:val="008F71D2"/>
    <w:rsid w:val="009013B7"/>
    <w:rsid w:val="009015B9"/>
    <w:rsid w:val="0090333A"/>
    <w:rsid w:val="00904E2B"/>
    <w:rsid w:val="00904F7D"/>
    <w:rsid w:val="009067D7"/>
    <w:rsid w:val="00907114"/>
    <w:rsid w:val="0091198F"/>
    <w:rsid w:val="00913A1C"/>
    <w:rsid w:val="00914570"/>
    <w:rsid w:val="0091796E"/>
    <w:rsid w:val="009202BA"/>
    <w:rsid w:val="00921B40"/>
    <w:rsid w:val="00926A97"/>
    <w:rsid w:val="009277FD"/>
    <w:rsid w:val="0093173C"/>
    <w:rsid w:val="00932412"/>
    <w:rsid w:val="0093310F"/>
    <w:rsid w:val="00933E21"/>
    <w:rsid w:val="0093472F"/>
    <w:rsid w:val="00935AD4"/>
    <w:rsid w:val="009473D2"/>
    <w:rsid w:val="0095118F"/>
    <w:rsid w:val="00954998"/>
    <w:rsid w:val="0095756F"/>
    <w:rsid w:val="00960D55"/>
    <w:rsid w:val="00961282"/>
    <w:rsid w:val="009620BB"/>
    <w:rsid w:val="00964301"/>
    <w:rsid w:val="009677D4"/>
    <w:rsid w:val="009708B8"/>
    <w:rsid w:val="00973A73"/>
    <w:rsid w:val="009743F8"/>
    <w:rsid w:val="00975B9D"/>
    <w:rsid w:val="00976120"/>
    <w:rsid w:val="00976941"/>
    <w:rsid w:val="00976E4E"/>
    <w:rsid w:val="0097775C"/>
    <w:rsid w:val="00982223"/>
    <w:rsid w:val="009852E3"/>
    <w:rsid w:val="009859EA"/>
    <w:rsid w:val="00990EF7"/>
    <w:rsid w:val="00994380"/>
    <w:rsid w:val="009962C2"/>
    <w:rsid w:val="009A03B3"/>
    <w:rsid w:val="009A1323"/>
    <w:rsid w:val="009A21F1"/>
    <w:rsid w:val="009A3211"/>
    <w:rsid w:val="009A364B"/>
    <w:rsid w:val="009A6CA7"/>
    <w:rsid w:val="009A6ED8"/>
    <w:rsid w:val="009A6F26"/>
    <w:rsid w:val="009A7284"/>
    <w:rsid w:val="009B05DF"/>
    <w:rsid w:val="009B158B"/>
    <w:rsid w:val="009B1BF7"/>
    <w:rsid w:val="009B3A72"/>
    <w:rsid w:val="009B491D"/>
    <w:rsid w:val="009B75F5"/>
    <w:rsid w:val="009C1D22"/>
    <w:rsid w:val="009C1F89"/>
    <w:rsid w:val="009C2197"/>
    <w:rsid w:val="009C2DB4"/>
    <w:rsid w:val="009C4F0C"/>
    <w:rsid w:val="009D0B9A"/>
    <w:rsid w:val="009D0F44"/>
    <w:rsid w:val="009D37EA"/>
    <w:rsid w:val="009D5179"/>
    <w:rsid w:val="009D67AC"/>
    <w:rsid w:val="009D79CA"/>
    <w:rsid w:val="009E03A8"/>
    <w:rsid w:val="009E3915"/>
    <w:rsid w:val="009F0603"/>
    <w:rsid w:val="009F090B"/>
    <w:rsid w:val="009F23E7"/>
    <w:rsid w:val="009F3AF9"/>
    <w:rsid w:val="009F40B9"/>
    <w:rsid w:val="009F52B7"/>
    <w:rsid w:val="009F5AD0"/>
    <w:rsid w:val="009F6112"/>
    <w:rsid w:val="009F6F5E"/>
    <w:rsid w:val="00A044E7"/>
    <w:rsid w:val="00A04948"/>
    <w:rsid w:val="00A04DAE"/>
    <w:rsid w:val="00A058AD"/>
    <w:rsid w:val="00A10E8D"/>
    <w:rsid w:val="00A12A39"/>
    <w:rsid w:val="00A1493A"/>
    <w:rsid w:val="00A15FDF"/>
    <w:rsid w:val="00A20751"/>
    <w:rsid w:val="00A228E1"/>
    <w:rsid w:val="00A2340D"/>
    <w:rsid w:val="00A23660"/>
    <w:rsid w:val="00A2393C"/>
    <w:rsid w:val="00A245ED"/>
    <w:rsid w:val="00A2496E"/>
    <w:rsid w:val="00A24991"/>
    <w:rsid w:val="00A25E18"/>
    <w:rsid w:val="00A26312"/>
    <w:rsid w:val="00A26ACA"/>
    <w:rsid w:val="00A27897"/>
    <w:rsid w:val="00A30969"/>
    <w:rsid w:val="00A30E4F"/>
    <w:rsid w:val="00A32126"/>
    <w:rsid w:val="00A35251"/>
    <w:rsid w:val="00A405E5"/>
    <w:rsid w:val="00A41A8C"/>
    <w:rsid w:val="00A4334B"/>
    <w:rsid w:val="00A4459D"/>
    <w:rsid w:val="00A45342"/>
    <w:rsid w:val="00A45622"/>
    <w:rsid w:val="00A4662D"/>
    <w:rsid w:val="00A46A07"/>
    <w:rsid w:val="00A50FE6"/>
    <w:rsid w:val="00A538B0"/>
    <w:rsid w:val="00A547F7"/>
    <w:rsid w:val="00A54B77"/>
    <w:rsid w:val="00A55084"/>
    <w:rsid w:val="00A558DB"/>
    <w:rsid w:val="00A561E7"/>
    <w:rsid w:val="00A566C7"/>
    <w:rsid w:val="00A57F03"/>
    <w:rsid w:val="00A60385"/>
    <w:rsid w:val="00A626B1"/>
    <w:rsid w:val="00A67A12"/>
    <w:rsid w:val="00A70041"/>
    <w:rsid w:val="00A7091D"/>
    <w:rsid w:val="00A72176"/>
    <w:rsid w:val="00A758BF"/>
    <w:rsid w:val="00A75D6F"/>
    <w:rsid w:val="00A7606E"/>
    <w:rsid w:val="00A763D9"/>
    <w:rsid w:val="00A76BE6"/>
    <w:rsid w:val="00A80F4C"/>
    <w:rsid w:val="00A81946"/>
    <w:rsid w:val="00A905C4"/>
    <w:rsid w:val="00A90615"/>
    <w:rsid w:val="00A9235C"/>
    <w:rsid w:val="00A92750"/>
    <w:rsid w:val="00A9375A"/>
    <w:rsid w:val="00A93A5A"/>
    <w:rsid w:val="00A95045"/>
    <w:rsid w:val="00A95E04"/>
    <w:rsid w:val="00AA084A"/>
    <w:rsid w:val="00AA0C44"/>
    <w:rsid w:val="00AA2D9B"/>
    <w:rsid w:val="00AA408A"/>
    <w:rsid w:val="00AA6E1B"/>
    <w:rsid w:val="00AB0498"/>
    <w:rsid w:val="00AB07E2"/>
    <w:rsid w:val="00AB0F8F"/>
    <w:rsid w:val="00AB1262"/>
    <w:rsid w:val="00AB2159"/>
    <w:rsid w:val="00AB2442"/>
    <w:rsid w:val="00AB2B07"/>
    <w:rsid w:val="00AB4855"/>
    <w:rsid w:val="00AB4A53"/>
    <w:rsid w:val="00AB5D3D"/>
    <w:rsid w:val="00AB60C7"/>
    <w:rsid w:val="00AB649D"/>
    <w:rsid w:val="00AC5A93"/>
    <w:rsid w:val="00AC71E4"/>
    <w:rsid w:val="00AC73A7"/>
    <w:rsid w:val="00AD1743"/>
    <w:rsid w:val="00AD2931"/>
    <w:rsid w:val="00AD2A3E"/>
    <w:rsid w:val="00AD2CBE"/>
    <w:rsid w:val="00AD3B9C"/>
    <w:rsid w:val="00AD4A97"/>
    <w:rsid w:val="00AD55FF"/>
    <w:rsid w:val="00AD5A20"/>
    <w:rsid w:val="00AD5D12"/>
    <w:rsid w:val="00AD6280"/>
    <w:rsid w:val="00AD6894"/>
    <w:rsid w:val="00AE3B16"/>
    <w:rsid w:val="00AE3E5B"/>
    <w:rsid w:val="00AE6EA2"/>
    <w:rsid w:val="00AE6F48"/>
    <w:rsid w:val="00AE7E82"/>
    <w:rsid w:val="00AF0717"/>
    <w:rsid w:val="00AF1A0A"/>
    <w:rsid w:val="00AF1A39"/>
    <w:rsid w:val="00AF1B5E"/>
    <w:rsid w:val="00AF1D8C"/>
    <w:rsid w:val="00AF22EE"/>
    <w:rsid w:val="00AF3528"/>
    <w:rsid w:val="00AF38F7"/>
    <w:rsid w:val="00AF45C0"/>
    <w:rsid w:val="00AF4C29"/>
    <w:rsid w:val="00AF5614"/>
    <w:rsid w:val="00AF69D0"/>
    <w:rsid w:val="00AF7995"/>
    <w:rsid w:val="00B012E2"/>
    <w:rsid w:val="00B03344"/>
    <w:rsid w:val="00B03990"/>
    <w:rsid w:val="00B04E17"/>
    <w:rsid w:val="00B059BB"/>
    <w:rsid w:val="00B05A70"/>
    <w:rsid w:val="00B0600C"/>
    <w:rsid w:val="00B065CC"/>
    <w:rsid w:val="00B06844"/>
    <w:rsid w:val="00B07168"/>
    <w:rsid w:val="00B071CB"/>
    <w:rsid w:val="00B07F84"/>
    <w:rsid w:val="00B10E4B"/>
    <w:rsid w:val="00B11EF2"/>
    <w:rsid w:val="00B12254"/>
    <w:rsid w:val="00B12A6B"/>
    <w:rsid w:val="00B13D2D"/>
    <w:rsid w:val="00B17587"/>
    <w:rsid w:val="00B177A9"/>
    <w:rsid w:val="00B202A4"/>
    <w:rsid w:val="00B2088B"/>
    <w:rsid w:val="00B21287"/>
    <w:rsid w:val="00B214BC"/>
    <w:rsid w:val="00B250FA"/>
    <w:rsid w:val="00B25DB6"/>
    <w:rsid w:val="00B2645D"/>
    <w:rsid w:val="00B31DB8"/>
    <w:rsid w:val="00B330E9"/>
    <w:rsid w:val="00B34C64"/>
    <w:rsid w:val="00B34F04"/>
    <w:rsid w:val="00B355C2"/>
    <w:rsid w:val="00B35E1E"/>
    <w:rsid w:val="00B35E2D"/>
    <w:rsid w:val="00B36ED9"/>
    <w:rsid w:val="00B42825"/>
    <w:rsid w:val="00B43DC1"/>
    <w:rsid w:val="00B45FAD"/>
    <w:rsid w:val="00B47030"/>
    <w:rsid w:val="00B47268"/>
    <w:rsid w:val="00B477C3"/>
    <w:rsid w:val="00B47F99"/>
    <w:rsid w:val="00B50B31"/>
    <w:rsid w:val="00B5175A"/>
    <w:rsid w:val="00B520ED"/>
    <w:rsid w:val="00B52C88"/>
    <w:rsid w:val="00B5335A"/>
    <w:rsid w:val="00B53E4A"/>
    <w:rsid w:val="00B53EA6"/>
    <w:rsid w:val="00B54EB8"/>
    <w:rsid w:val="00B553E4"/>
    <w:rsid w:val="00B555F7"/>
    <w:rsid w:val="00B55996"/>
    <w:rsid w:val="00B56157"/>
    <w:rsid w:val="00B575C6"/>
    <w:rsid w:val="00B57CF7"/>
    <w:rsid w:val="00B60753"/>
    <w:rsid w:val="00B60C6B"/>
    <w:rsid w:val="00B62F4E"/>
    <w:rsid w:val="00B65A94"/>
    <w:rsid w:val="00B66CB7"/>
    <w:rsid w:val="00B66E0C"/>
    <w:rsid w:val="00B72F1F"/>
    <w:rsid w:val="00B758E4"/>
    <w:rsid w:val="00B75F56"/>
    <w:rsid w:val="00B77D70"/>
    <w:rsid w:val="00B80EA5"/>
    <w:rsid w:val="00B8115D"/>
    <w:rsid w:val="00B8165C"/>
    <w:rsid w:val="00B82CA5"/>
    <w:rsid w:val="00B82E17"/>
    <w:rsid w:val="00B8409A"/>
    <w:rsid w:val="00B86243"/>
    <w:rsid w:val="00B86CCB"/>
    <w:rsid w:val="00B90B80"/>
    <w:rsid w:val="00B91DAF"/>
    <w:rsid w:val="00B92380"/>
    <w:rsid w:val="00B92EBA"/>
    <w:rsid w:val="00B9301D"/>
    <w:rsid w:val="00B94C6D"/>
    <w:rsid w:val="00B95CFC"/>
    <w:rsid w:val="00BA0866"/>
    <w:rsid w:val="00BA16E0"/>
    <w:rsid w:val="00BA24F5"/>
    <w:rsid w:val="00BA42AA"/>
    <w:rsid w:val="00BA6D97"/>
    <w:rsid w:val="00BB0F6C"/>
    <w:rsid w:val="00BB3912"/>
    <w:rsid w:val="00BB4269"/>
    <w:rsid w:val="00BB711E"/>
    <w:rsid w:val="00BB7207"/>
    <w:rsid w:val="00BC1D27"/>
    <w:rsid w:val="00BC3386"/>
    <w:rsid w:val="00BC507E"/>
    <w:rsid w:val="00BC54C7"/>
    <w:rsid w:val="00BC6452"/>
    <w:rsid w:val="00BD079C"/>
    <w:rsid w:val="00BD3296"/>
    <w:rsid w:val="00BD40B9"/>
    <w:rsid w:val="00BD5347"/>
    <w:rsid w:val="00BD6EE2"/>
    <w:rsid w:val="00BE0FB1"/>
    <w:rsid w:val="00BE12EE"/>
    <w:rsid w:val="00BE1E01"/>
    <w:rsid w:val="00BE209C"/>
    <w:rsid w:val="00BE31E1"/>
    <w:rsid w:val="00BE411E"/>
    <w:rsid w:val="00BE7F30"/>
    <w:rsid w:val="00BF0502"/>
    <w:rsid w:val="00BF374C"/>
    <w:rsid w:val="00BF48C3"/>
    <w:rsid w:val="00BF4BAF"/>
    <w:rsid w:val="00C007BD"/>
    <w:rsid w:val="00C00AC5"/>
    <w:rsid w:val="00C00C7E"/>
    <w:rsid w:val="00C02089"/>
    <w:rsid w:val="00C0383E"/>
    <w:rsid w:val="00C040D1"/>
    <w:rsid w:val="00C140E0"/>
    <w:rsid w:val="00C217C7"/>
    <w:rsid w:val="00C232C3"/>
    <w:rsid w:val="00C2547C"/>
    <w:rsid w:val="00C27B94"/>
    <w:rsid w:val="00C31F21"/>
    <w:rsid w:val="00C346EC"/>
    <w:rsid w:val="00C36FBD"/>
    <w:rsid w:val="00C40E09"/>
    <w:rsid w:val="00C40EDA"/>
    <w:rsid w:val="00C421A9"/>
    <w:rsid w:val="00C421F8"/>
    <w:rsid w:val="00C42F19"/>
    <w:rsid w:val="00C4676C"/>
    <w:rsid w:val="00C46E4A"/>
    <w:rsid w:val="00C511F9"/>
    <w:rsid w:val="00C51D56"/>
    <w:rsid w:val="00C545BF"/>
    <w:rsid w:val="00C55A57"/>
    <w:rsid w:val="00C56A4F"/>
    <w:rsid w:val="00C57088"/>
    <w:rsid w:val="00C57AEC"/>
    <w:rsid w:val="00C62C2D"/>
    <w:rsid w:val="00C630A0"/>
    <w:rsid w:val="00C636C7"/>
    <w:rsid w:val="00C639B8"/>
    <w:rsid w:val="00C65013"/>
    <w:rsid w:val="00C6632D"/>
    <w:rsid w:val="00C70160"/>
    <w:rsid w:val="00C7275D"/>
    <w:rsid w:val="00C732A0"/>
    <w:rsid w:val="00C74142"/>
    <w:rsid w:val="00C77791"/>
    <w:rsid w:val="00C81187"/>
    <w:rsid w:val="00C8217C"/>
    <w:rsid w:val="00C84281"/>
    <w:rsid w:val="00C843C2"/>
    <w:rsid w:val="00C84A0C"/>
    <w:rsid w:val="00C85432"/>
    <w:rsid w:val="00C87155"/>
    <w:rsid w:val="00C87B29"/>
    <w:rsid w:val="00C90626"/>
    <w:rsid w:val="00C91471"/>
    <w:rsid w:val="00C92DEF"/>
    <w:rsid w:val="00C93BFA"/>
    <w:rsid w:val="00C94E50"/>
    <w:rsid w:val="00C96FB5"/>
    <w:rsid w:val="00C97045"/>
    <w:rsid w:val="00C973CB"/>
    <w:rsid w:val="00C97FFC"/>
    <w:rsid w:val="00CA10C8"/>
    <w:rsid w:val="00CA4CF1"/>
    <w:rsid w:val="00CA576C"/>
    <w:rsid w:val="00CA66D6"/>
    <w:rsid w:val="00CA6F0F"/>
    <w:rsid w:val="00CA75CB"/>
    <w:rsid w:val="00CA77F2"/>
    <w:rsid w:val="00CB323A"/>
    <w:rsid w:val="00CB376F"/>
    <w:rsid w:val="00CC1DE2"/>
    <w:rsid w:val="00CC3640"/>
    <w:rsid w:val="00CC483D"/>
    <w:rsid w:val="00CC4C4A"/>
    <w:rsid w:val="00CC5851"/>
    <w:rsid w:val="00CD1DD9"/>
    <w:rsid w:val="00CD2508"/>
    <w:rsid w:val="00CD2EE1"/>
    <w:rsid w:val="00CD3256"/>
    <w:rsid w:val="00CD49A5"/>
    <w:rsid w:val="00CD5CE9"/>
    <w:rsid w:val="00CD6404"/>
    <w:rsid w:val="00CE2B12"/>
    <w:rsid w:val="00CF29B0"/>
    <w:rsid w:val="00CF3267"/>
    <w:rsid w:val="00CF4F2F"/>
    <w:rsid w:val="00CF502D"/>
    <w:rsid w:val="00CF55CB"/>
    <w:rsid w:val="00CF5AD5"/>
    <w:rsid w:val="00CF6FA4"/>
    <w:rsid w:val="00D00CC3"/>
    <w:rsid w:val="00D00FE6"/>
    <w:rsid w:val="00D01741"/>
    <w:rsid w:val="00D03B80"/>
    <w:rsid w:val="00D07853"/>
    <w:rsid w:val="00D109AA"/>
    <w:rsid w:val="00D116D1"/>
    <w:rsid w:val="00D120DA"/>
    <w:rsid w:val="00D1357B"/>
    <w:rsid w:val="00D14B16"/>
    <w:rsid w:val="00D15F6A"/>
    <w:rsid w:val="00D17F28"/>
    <w:rsid w:val="00D20364"/>
    <w:rsid w:val="00D20B4D"/>
    <w:rsid w:val="00D2740A"/>
    <w:rsid w:val="00D3070C"/>
    <w:rsid w:val="00D3151B"/>
    <w:rsid w:val="00D31BF3"/>
    <w:rsid w:val="00D32A81"/>
    <w:rsid w:val="00D3517E"/>
    <w:rsid w:val="00D359E1"/>
    <w:rsid w:val="00D360D5"/>
    <w:rsid w:val="00D362D5"/>
    <w:rsid w:val="00D401A0"/>
    <w:rsid w:val="00D419D2"/>
    <w:rsid w:val="00D421C8"/>
    <w:rsid w:val="00D438C1"/>
    <w:rsid w:val="00D46E85"/>
    <w:rsid w:val="00D50420"/>
    <w:rsid w:val="00D50A64"/>
    <w:rsid w:val="00D51659"/>
    <w:rsid w:val="00D51B5B"/>
    <w:rsid w:val="00D51F65"/>
    <w:rsid w:val="00D525D2"/>
    <w:rsid w:val="00D53B8C"/>
    <w:rsid w:val="00D557D5"/>
    <w:rsid w:val="00D56AE6"/>
    <w:rsid w:val="00D57A86"/>
    <w:rsid w:val="00D57C5D"/>
    <w:rsid w:val="00D606A2"/>
    <w:rsid w:val="00D6217B"/>
    <w:rsid w:val="00D621FC"/>
    <w:rsid w:val="00D62E08"/>
    <w:rsid w:val="00D65D41"/>
    <w:rsid w:val="00D67C22"/>
    <w:rsid w:val="00D70859"/>
    <w:rsid w:val="00D74162"/>
    <w:rsid w:val="00D74510"/>
    <w:rsid w:val="00D8055A"/>
    <w:rsid w:val="00D80755"/>
    <w:rsid w:val="00D8177F"/>
    <w:rsid w:val="00D826FE"/>
    <w:rsid w:val="00D831B9"/>
    <w:rsid w:val="00D834B1"/>
    <w:rsid w:val="00D90E3C"/>
    <w:rsid w:val="00D92B65"/>
    <w:rsid w:val="00D94C0D"/>
    <w:rsid w:val="00D96004"/>
    <w:rsid w:val="00D96068"/>
    <w:rsid w:val="00D96D9C"/>
    <w:rsid w:val="00D96FC2"/>
    <w:rsid w:val="00D97A8D"/>
    <w:rsid w:val="00DA198B"/>
    <w:rsid w:val="00DA20FA"/>
    <w:rsid w:val="00DA2D3C"/>
    <w:rsid w:val="00DA5653"/>
    <w:rsid w:val="00DA5C53"/>
    <w:rsid w:val="00DA6364"/>
    <w:rsid w:val="00DA7998"/>
    <w:rsid w:val="00DB01EE"/>
    <w:rsid w:val="00DB1A82"/>
    <w:rsid w:val="00DB2B57"/>
    <w:rsid w:val="00DB2FF6"/>
    <w:rsid w:val="00DB3CC3"/>
    <w:rsid w:val="00DB4F75"/>
    <w:rsid w:val="00DB63E2"/>
    <w:rsid w:val="00DC07C6"/>
    <w:rsid w:val="00DC1A39"/>
    <w:rsid w:val="00DC3DDE"/>
    <w:rsid w:val="00DC493F"/>
    <w:rsid w:val="00DC575A"/>
    <w:rsid w:val="00DC5D15"/>
    <w:rsid w:val="00DD0C58"/>
    <w:rsid w:val="00DD0F8F"/>
    <w:rsid w:val="00DD1FCD"/>
    <w:rsid w:val="00DD3176"/>
    <w:rsid w:val="00DD3C79"/>
    <w:rsid w:val="00DD4300"/>
    <w:rsid w:val="00DD5147"/>
    <w:rsid w:val="00DD53EB"/>
    <w:rsid w:val="00DD62ED"/>
    <w:rsid w:val="00DD6FC4"/>
    <w:rsid w:val="00DE2F0E"/>
    <w:rsid w:val="00DE3134"/>
    <w:rsid w:val="00DE3FB0"/>
    <w:rsid w:val="00DE53FA"/>
    <w:rsid w:val="00DE5507"/>
    <w:rsid w:val="00DF113E"/>
    <w:rsid w:val="00DF2FA9"/>
    <w:rsid w:val="00DF32C7"/>
    <w:rsid w:val="00DF5BDB"/>
    <w:rsid w:val="00DF66FB"/>
    <w:rsid w:val="00DF6806"/>
    <w:rsid w:val="00DF7862"/>
    <w:rsid w:val="00E005EA"/>
    <w:rsid w:val="00E0062D"/>
    <w:rsid w:val="00E012B7"/>
    <w:rsid w:val="00E03F69"/>
    <w:rsid w:val="00E04556"/>
    <w:rsid w:val="00E1015A"/>
    <w:rsid w:val="00E109D5"/>
    <w:rsid w:val="00E110EF"/>
    <w:rsid w:val="00E1644E"/>
    <w:rsid w:val="00E20FF5"/>
    <w:rsid w:val="00E25520"/>
    <w:rsid w:val="00E26ADD"/>
    <w:rsid w:val="00E303CE"/>
    <w:rsid w:val="00E304A0"/>
    <w:rsid w:val="00E30808"/>
    <w:rsid w:val="00E30ECB"/>
    <w:rsid w:val="00E32AA6"/>
    <w:rsid w:val="00E33260"/>
    <w:rsid w:val="00E33C1C"/>
    <w:rsid w:val="00E35A54"/>
    <w:rsid w:val="00E35B9B"/>
    <w:rsid w:val="00E35DC2"/>
    <w:rsid w:val="00E360A5"/>
    <w:rsid w:val="00E36562"/>
    <w:rsid w:val="00E4347C"/>
    <w:rsid w:val="00E441BE"/>
    <w:rsid w:val="00E46EAB"/>
    <w:rsid w:val="00E50E6E"/>
    <w:rsid w:val="00E5269D"/>
    <w:rsid w:val="00E5379D"/>
    <w:rsid w:val="00E537B5"/>
    <w:rsid w:val="00E5399F"/>
    <w:rsid w:val="00E60049"/>
    <w:rsid w:val="00E6115F"/>
    <w:rsid w:val="00E620D2"/>
    <w:rsid w:val="00E622F6"/>
    <w:rsid w:val="00E62ED3"/>
    <w:rsid w:val="00E632A7"/>
    <w:rsid w:val="00E654F5"/>
    <w:rsid w:val="00E676C8"/>
    <w:rsid w:val="00E678FA"/>
    <w:rsid w:val="00E67B78"/>
    <w:rsid w:val="00E67DC6"/>
    <w:rsid w:val="00E70117"/>
    <w:rsid w:val="00E721E1"/>
    <w:rsid w:val="00E727C6"/>
    <w:rsid w:val="00E74BDB"/>
    <w:rsid w:val="00E75605"/>
    <w:rsid w:val="00E75BBE"/>
    <w:rsid w:val="00E77CD7"/>
    <w:rsid w:val="00E84428"/>
    <w:rsid w:val="00E84A1A"/>
    <w:rsid w:val="00E84E0F"/>
    <w:rsid w:val="00E90E73"/>
    <w:rsid w:val="00E925EC"/>
    <w:rsid w:val="00E929B2"/>
    <w:rsid w:val="00E95F12"/>
    <w:rsid w:val="00E963E1"/>
    <w:rsid w:val="00E97FF4"/>
    <w:rsid w:val="00EA0E51"/>
    <w:rsid w:val="00EA0EE8"/>
    <w:rsid w:val="00EA2BD1"/>
    <w:rsid w:val="00EA4745"/>
    <w:rsid w:val="00EA4C51"/>
    <w:rsid w:val="00EA4EDA"/>
    <w:rsid w:val="00EA508B"/>
    <w:rsid w:val="00EA5550"/>
    <w:rsid w:val="00EA5948"/>
    <w:rsid w:val="00EA640D"/>
    <w:rsid w:val="00EA6FED"/>
    <w:rsid w:val="00EA7C1A"/>
    <w:rsid w:val="00EB0D7C"/>
    <w:rsid w:val="00EB47FE"/>
    <w:rsid w:val="00EB56D9"/>
    <w:rsid w:val="00EB59D3"/>
    <w:rsid w:val="00EB5D95"/>
    <w:rsid w:val="00EB70FC"/>
    <w:rsid w:val="00EB790B"/>
    <w:rsid w:val="00EB7BDA"/>
    <w:rsid w:val="00EC1843"/>
    <w:rsid w:val="00EC3871"/>
    <w:rsid w:val="00EC418F"/>
    <w:rsid w:val="00EC4BC6"/>
    <w:rsid w:val="00EC4DE3"/>
    <w:rsid w:val="00ED0B50"/>
    <w:rsid w:val="00ED190E"/>
    <w:rsid w:val="00ED3CEA"/>
    <w:rsid w:val="00ED70A3"/>
    <w:rsid w:val="00EE161D"/>
    <w:rsid w:val="00EE3272"/>
    <w:rsid w:val="00EE37BF"/>
    <w:rsid w:val="00EE549C"/>
    <w:rsid w:val="00EF1753"/>
    <w:rsid w:val="00EF1BAB"/>
    <w:rsid w:val="00EF37EB"/>
    <w:rsid w:val="00EF772D"/>
    <w:rsid w:val="00EF7AE7"/>
    <w:rsid w:val="00F00269"/>
    <w:rsid w:val="00F006A5"/>
    <w:rsid w:val="00F02B28"/>
    <w:rsid w:val="00F02D53"/>
    <w:rsid w:val="00F03315"/>
    <w:rsid w:val="00F03546"/>
    <w:rsid w:val="00F039A7"/>
    <w:rsid w:val="00F03DA0"/>
    <w:rsid w:val="00F045EB"/>
    <w:rsid w:val="00F06B13"/>
    <w:rsid w:val="00F07AD1"/>
    <w:rsid w:val="00F11F72"/>
    <w:rsid w:val="00F12928"/>
    <w:rsid w:val="00F13538"/>
    <w:rsid w:val="00F17218"/>
    <w:rsid w:val="00F1732E"/>
    <w:rsid w:val="00F23889"/>
    <w:rsid w:val="00F2444F"/>
    <w:rsid w:val="00F30D00"/>
    <w:rsid w:val="00F31506"/>
    <w:rsid w:val="00F318FB"/>
    <w:rsid w:val="00F32081"/>
    <w:rsid w:val="00F32907"/>
    <w:rsid w:val="00F3329A"/>
    <w:rsid w:val="00F3366C"/>
    <w:rsid w:val="00F33BEC"/>
    <w:rsid w:val="00F33EE2"/>
    <w:rsid w:val="00F344C6"/>
    <w:rsid w:val="00F35C4B"/>
    <w:rsid w:val="00F378C5"/>
    <w:rsid w:val="00F37E48"/>
    <w:rsid w:val="00F41ABD"/>
    <w:rsid w:val="00F45E93"/>
    <w:rsid w:val="00F51EB1"/>
    <w:rsid w:val="00F53A33"/>
    <w:rsid w:val="00F543AF"/>
    <w:rsid w:val="00F56906"/>
    <w:rsid w:val="00F56C50"/>
    <w:rsid w:val="00F60A14"/>
    <w:rsid w:val="00F619DF"/>
    <w:rsid w:val="00F630C9"/>
    <w:rsid w:val="00F649F3"/>
    <w:rsid w:val="00F703E3"/>
    <w:rsid w:val="00F7055A"/>
    <w:rsid w:val="00F70672"/>
    <w:rsid w:val="00F708C3"/>
    <w:rsid w:val="00F70CB2"/>
    <w:rsid w:val="00F72011"/>
    <w:rsid w:val="00F72D9F"/>
    <w:rsid w:val="00F7572D"/>
    <w:rsid w:val="00F764F1"/>
    <w:rsid w:val="00F7695F"/>
    <w:rsid w:val="00F76D51"/>
    <w:rsid w:val="00F80FBC"/>
    <w:rsid w:val="00F81D35"/>
    <w:rsid w:val="00F83007"/>
    <w:rsid w:val="00F9202D"/>
    <w:rsid w:val="00F949C9"/>
    <w:rsid w:val="00F95262"/>
    <w:rsid w:val="00F97F91"/>
    <w:rsid w:val="00FA069B"/>
    <w:rsid w:val="00FA2291"/>
    <w:rsid w:val="00FA3C87"/>
    <w:rsid w:val="00FA4E37"/>
    <w:rsid w:val="00FA6FF6"/>
    <w:rsid w:val="00FA7BEC"/>
    <w:rsid w:val="00FB0349"/>
    <w:rsid w:val="00FB14C7"/>
    <w:rsid w:val="00FB1F3D"/>
    <w:rsid w:val="00FB361A"/>
    <w:rsid w:val="00FB7B7B"/>
    <w:rsid w:val="00FC0299"/>
    <w:rsid w:val="00FC0A8F"/>
    <w:rsid w:val="00FC1E85"/>
    <w:rsid w:val="00FC2319"/>
    <w:rsid w:val="00FC2EB9"/>
    <w:rsid w:val="00FC4295"/>
    <w:rsid w:val="00FC5AEA"/>
    <w:rsid w:val="00FC7A25"/>
    <w:rsid w:val="00FD0EE2"/>
    <w:rsid w:val="00FD2D21"/>
    <w:rsid w:val="00FD3087"/>
    <w:rsid w:val="00FD4BD9"/>
    <w:rsid w:val="00FD4D2A"/>
    <w:rsid w:val="00FD65A3"/>
    <w:rsid w:val="00FD6817"/>
    <w:rsid w:val="00FD6C75"/>
    <w:rsid w:val="00FE494A"/>
    <w:rsid w:val="00FF0F9F"/>
    <w:rsid w:val="00FF2D39"/>
    <w:rsid w:val="00FF359F"/>
    <w:rsid w:val="00FF3D2C"/>
    <w:rsid w:val="00FF3D6C"/>
    <w:rsid w:val="00FF5128"/>
    <w:rsid w:val="00FF5C25"/>
    <w:rsid w:val="00FF6186"/>
    <w:rsid w:val="013B0DE8"/>
    <w:rsid w:val="013C246A"/>
    <w:rsid w:val="014738EE"/>
    <w:rsid w:val="014852B3"/>
    <w:rsid w:val="01695A72"/>
    <w:rsid w:val="016A5D70"/>
    <w:rsid w:val="01AF2C21"/>
    <w:rsid w:val="01E627AC"/>
    <w:rsid w:val="021F24AD"/>
    <w:rsid w:val="025370AD"/>
    <w:rsid w:val="025D4D8E"/>
    <w:rsid w:val="027520D7"/>
    <w:rsid w:val="028E13EB"/>
    <w:rsid w:val="029307AF"/>
    <w:rsid w:val="02B349AE"/>
    <w:rsid w:val="02BE3A7E"/>
    <w:rsid w:val="02C32E43"/>
    <w:rsid w:val="02C44E0D"/>
    <w:rsid w:val="02C84450"/>
    <w:rsid w:val="02D05560"/>
    <w:rsid w:val="02E37041"/>
    <w:rsid w:val="02ED1C6E"/>
    <w:rsid w:val="0301396B"/>
    <w:rsid w:val="0324162C"/>
    <w:rsid w:val="032D4760"/>
    <w:rsid w:val="035C5045"/>
    <w:rsid w:val="039667A9"/>
    <w:rsid w:val="03980C9F"/>
    <w:rsid w:val="03CF75C5"/>
    <w:rsid w:val="03D472D2"/>
    <w:rsid w:val="03DB240E"/>
    <w:rsid w:val="03DD0363"/>
    <w:rsid w:val="03E75026"/>
    <w:rsid w:val="03EC461B"/>
    <w:rsid w:val="03FD05D6"/>
    <w:rsid w:val="041F054D"/>
    <w:rsid w:val="0479149D"/>
    <w:rsid w:val="047A39D5"/>
    <w:rsid w:val="0482288A"/>
    <w:rsid w:val="048260BF"/>
    <w:rsid w:val="0490144A"/>
    <w:rsid w:val="04B14F1D"/>
    <w:rsid w:val="04BF3ADE"/>
    <w:rsid w:val="04CF6EEC"/>
    <w:rsid w:val="04D330E5"/>
    <w:rsid w:val="05103A0B"/>
    <w:rsid w:val="051E25B2"/>
    <w:rsid w:val="052D4EEB"/>
    <w:rsid w:val="05393890"/>
    <w:rsid w:val="053C7075"/>
    <w:rsid w:val="055204AE"/>
    <w:rsid w:val="0559183C"/>
    <w:rsid w:val="05B11678"/>
    <w:rsid w:val="05B9677F"/>
    <w:rsid w:val="05BC1DCB"/>
    <w:rsid w:val="05BF33B5"/>
    <w:rsid w:val="05D215EF"/>
    <w:rsid w:val="05EB48F5"/>
    <w:rsid w:val="06147E59"/>
    <w:rsid w:val="061D286A"/>
    <w:rsid w:val="063536AC"/>
    <w:rsid w:val="0668072F"/>
    <w:rsid w:val="067D01D2"/>
    <w:rsid w:val="068C3E93"/>
    <w:rsid w:val="06A07511"/>
    <w:rsid w:val="06A66D03"/>
    <w:rsid w:val="06B01930"/>
    <w:rsid w:val="06BB2083"/>
    <w:rsid w:val="06D33870"/>
    <w:rsid w:val="06D82C35"/>
    <w:rsid w:val="07091040"/>
    <w:rsid w:val="071254D7"/>
    <w:rsid w:val="07133C6D"/>
    <w:rsid w:val="071D4AEC"/>
    <w:rsid w:val="072F12C0"/>
    <w:rsid w:val="07314DB1"/>
    <w:rsid w:val="07440610"/>
    <w:rsid w:val="07462294"/>
    <w:rsid w:val="074958E1"/>
    <w:rsid w:val="07691ABC"/>
    <w:rsid w:val="07830DF3"/>
    <w:rsid w:val="07B25430"/>
    <w:rsid w:val="07BC4304"/>
    <w:rsid w:val="07CA6A21"/>
    <w:rsid w:val="07FC6546"/>
    <w:rsid w:val="082F28F2"/>
    <w:rsid w:val="083D3697"/>
    <w:rsid w:val="084A3F14"/>
    <w:rsid w:val="085D7896"/>
    <w:rsid w:val="086B7EE6"/>
    <w:rsid w:val="08716E9D"/>
    <w:rsid w:val="08791DEB"/>
    <w:rsid w:val="08793FA4"/>
    <w:rsid w:val="08836BD0"/>
    <w:rsid w:val="08850B9A"/>
    <w:rsid w:val="088C1F29"/>
    <w:rsid w:val="089F55D7"/>
    <w:rsid w:val="08A059D4"/>
    <w:rsid w:val="08A33FF0"/>
    <w:rsid w:val="08AA2A59"/>
    <w:rsid w:val="08FD6983"/>
    <w:rsid w:val="08FF094D"/>
    <w:rsid w:val="091837BC"/>
    <w:rsid w:val="091D0DD3"/>
    <w:rsid w:val="09502F56"/>
    <w:rsid w:val="09594501"/>
    <w:rsid w:val="09664528"/>
    <w:rsid w:val="096B4234"/>
    <w:rsid w:val="09842C00"/>
    <w:rsid w:val="098D41AA"/>
    <w:rsid w:val="09901CCD"/>
    <w:rsid w:val="09A3577C"/>
    <w:rsid w:val="09B71227"/>
    <w:rsid w:val="09B74D83"/>
    <w:rsid w:val="09BC683E"/>
    <w:rsid w:val="09BE7CE3"/>
    <w:rsid w:val="0A026946"/>
    <w:rsid w:val="0A067AB9"/>
    <w:rsid w:val="0A1B17B6"/>
    <w:rsid w:val="0A1E12A6"/>
    <w:rsid w:val="0A231745"/>
    <w:rsid w:val="0A680E2B"/>
    <w:rsid w:val="0A8F5D00"/>
    <w:rsid w:val="0A9B46A5"/>
    <w:rsid w:val="0A9E1234"/>
    <w:rsid w:val="0A9F4195"/>
    <w:rsid w:val="0AA572D2"/>
    <w:rsid w:val="0AA7731A"/>
    <w:rsid w:val="0AE0655C"/>
    <w:rsid w:val="0AE46978"/>
    <w:rsid w:val="0AFB5144"/>
    <w:rsid w:val="0B0B6128"/>
    <w:rsid w:val="0B1B65D7"/>
    <w:rsid w:val="0B1B7594"/>
    <w:rsid w:val="0B21104E"/>
    <w:rsid w:val="0B2621C1"/>
    <w:rsid w:val="0B2B537E"/>
    <w:rsid w:val="0B36617C"/>
    <w:rsid w:val="0B512FB6"/>
    <w:rsid w:val="0B5F1B77"/>
    <w:rsid w:val="0B642CE9"/>
    <w:rsid w:val="0B6D6042"/>
    <w:rsid w:val="0B9E444D"/>
    <w:rsid w:val="0BA15CEB"/>
    <w:rsid w:val="0BB36EDB"/>
    <w:rsid w:val="0BBA0AF6"/>
    <w:rsid w:val="0BCB2D68"/>
    <w:rsid w:val="0BEB6F66"/>
    <w:rsid w:val="0BEC5846"/>
    <w:rsid w:val="0BFF2A12"/>
    <w:rsid w:val="0C084B3C"/>
    <w:rsid w:val="0C0B7609"/>
    <w:rsid w:val="0C3D1EB8"/>
    <w:rsid w:val="0C4038A6"/>
    <w:rsid w:val="0C4F5747"/>
    <w:rsid w:val="0C6241B2"/>
    <w:rsid w:val="0C664B78"/>
    <w:rsid w:val="0C742CC6"/>
    <w:rsid w:val="0C782EF0"/>
    <w:rsid w:val="0CAC4948"/>
    <w:rsid w:val="0D0965F9"/>
    <w:rsid w:val="0D103128"/>
    <w:rsid w:val="0D166265"/>
    <w:rsid w:val="0D1E5D33"/>
    <w:rsid w:val="0D2B4E23"/>
    <w:rsid w:val="0D34161D"/>
    <w:rsid w:val="0D58687D"/>
    <w:rsid w:val="0D5E70B7"/>
    <w:rsid w:val="0D613984"/>
    <w:rsid w:val="0D8B0A01"/>
    <w:rsid w:val="0D917FAB"/>
    <w:rsid w:val="0DCB52A1"/>
    <w:rsid w:val="0DD95C10"/>
    <w:rsid w:val="0DF76096"/>
    <w:rsid w:val="0E1327A4"/>
    <w:rsid w:val="0E19600D"/>
    <w:rsid w:val="0E2624D8"/>
    <w:rsid w:val="0E3E5A73"/>
    <w:rsid w:val="0E415563"/>
    <w:rsid w:val="0E651252"/>
    <w:rsid w:val="0E6F3E7F"/>
    <w:rsid w:val="0E745939"/>
    <w:rsid w:val="0E8044EC"/>
    <w:rsid w:val="0E876D2F"/>
    <w:rsid w:val="0E9B2EC6"/>
    <w:rsid w:val="0EC82FD7"/>
    <w:rsid w:val="0EDB1514"/>
    <w:rsid w:val="0EDC703A"/>
    <w:rsid w:val="0EF40828"/>
    <w:rsid w:val="0EF425D6"/>
    <w:rsid w:val="0F4470B9"/>
    <w:rsid w:val="0F7A0D2D"/>
    <w:rsid w:val="0FAC2EB1"/>
    <w:rsid w:val="0FB73D2F"/>
    <w:rsid w:val="0FD83CA6"/>
    <w:rsid w:val="0FE73EE9"/>
    <w:rsid w:val="0FEF171B"/>
    <w:rsid w:val="10044A9B"/>
    <w:rsid w:val="100B5E29"/>
    <w:rsid w:val="10181623"/>
    <w:rsid w:val="10335FAD"/>
    <w:rsid w:val="10401F77"/>
    <w:rsid w:val="107F4121"/>
    <w:rsid w:val="10B169D0"/>
    <w:rsid w:val="10B95885"/>
    <w:rsid w:val="10CA5CE4"/>
    <w:rsid w:val="10E16B8A"/>
    <w:rsid w:val="10EB7C69"/>
    <w:rsid w:val="11196324"/>
    <w:rsid w:val="11427629"/>
    <w:rsid w:val="114F1D45"/>
    <w:rsid w:val="115253E7"/>
    <w:rsid w:val="115B06EA"/>
    <w:rsid w:val="118063A3"/>
    <w:rsid w:val="11845E93"/>
    <w:rsid w:val="11C20769"/>
    <w:rsid w:val="11FD5C45"/>
    <w:rsid w:val="12083F5F"/>
    <w:rsid w:val="122338FE"/>
    <w:rsid w:val="122F7967"/>
    <w:rsid w:val="12543AB7"/>
    <w:rsid w:val="125E4C7B"/>
    <w:rsid w:val="128679E9"/>
    <w:rsid w:val="12883761"/>
    <w:rsid w:val="12A820AD"/>
    <w:rsid w:val="12C32D62"/>
    <w:rsid w:val="12E017EF"/>
    <w:rsid w:val="130A061A"/>
    <w:rsid w:val="133B6A25"/>
    <w:rsid w:val="13531FC1"/>
    <w:rsid w:val="13B50516"/>
    <w:rsid w:val="13E7095B"/>
    <w:rsid w:val="13F53078"/>
    <w:rsid w:val="13F60B9E"/>
    <w:rsid w:val="140908D1"/>
    <w:rsid w:val="141C6857"/>
    <w:rsid w:val="1437543F"/>
    <w:rsid w:val="144C07BE"/>
    <w:rsid w:val="147401A9"/>
    <w:rsid w:val="14771CDF"/>
    <w:rsid w:val="148F7029"/>
    <w:rsid w:val="149A777C"/>
    <w:rsid w:val="149B034A"/>
    <w:rsid w:val="14AE3227"/>
    <w:rsid w:val="14BA1BCC"/>
    <w:rsid w:val="14D964F6"/>
    <w:rsid w:val="14F74BCE"/>
    <w:rsid w:val="1500314F"/>
    <w:rsid w:val="15233C15"/>
    <w:rsid w:val="154A1C7B"/>
    <w:rsid w:val="155A1D73"/>
    <w:rsid w:val="15695ACC"/>
    <w:rsid w:val="15721970"/>
    <w:rsid w:val="15802E15"/>
    <w:rsid w:val="15BD7BC5"/>
    <w:rsid w:val="15E6711C"/>
    <w:rsid w:val="15E72E94"/>
    <w:rsid w:val="16027CCE"/>
    <w:rsid w:val="160E6673"/>
    <w:rsid w:val="16184DFC"/>
    <w:rsid w:val="161A3D01"/>
    <w:rsid w:val="165C73DE"/>
    <w:rsid w:val="16850FA6"/>
    <w:rsid w:val="16D01498"/>
    <w:rsid w:val="16DE485D"/>
    <w:rsid w:val="16FF7D6A"/>
    <w:rsid w:val="1715758D"/>
    <w:rsid w:val="172F68A1"/>
    <w:rsid w:val="173C4B1A"/>
    <w:rsid w:val="177E15D6"/>
    <w:rsid w:val="178564C1"/>
    <w:rsid w:val="178D16D0"/>
    <w:rsid w:val="17D86D23"/>
    <w:rsid w:val="17DD454F"/>
    <w:rsid w:val="17DD62FD"/>
    <w:rsid w:val="17E31439"/>
    <w:rsid w:val="18023FB5"/>
    <w:rsid w:val="180715CC"/>
    <w:rsid w:val="180A303A"/>
    <w:rsid w:val="18300B23"/>
    <w:rsid w:val="1830291B"/>
    <w:rsid w:val="18463EA2"/>
    <w:rsid w:val="18470CA7"/>
    <w:rsid w:val="184C6FDF"/>
    <w:rsid w:val="18504D21"/>
    <w:rsid w:val="185A077D"/>
    <w:rsid w:val="186E164B"/>
    <w:rsid w:val="187417C5"/>
    <w:rsid w:val="18786026"/>
    <w:rsid w:val="187A7FF0"/>
    <w:rsid w:val="18896266"/>
    <w:rsid w:val="188D7D23"/>
    <w:rsid w:val="18AF15FD"/>
    <w:rsid w:val="18BA663E"/>
    <w:rsid w:val="18DE057F"/>
    <w:rsid w:val="19232435"/>
    <w:rsid w:val="196A1E12"/>
    <w:rsid w:val="197B5DCD"/>
    <w:rsid w:val="198C1092"/>
    <w:rsid w:val="19CA6206"/>
    <w:rsid w:val="19E954D2"/>
    <w:rsid w:val="1A09162B"/>
    <w:rsid w:val="1A141D7E"/>
    <w:rsid w:val="1A2F05AD"/>
    <w:rsid w:val="1A421F9F"/>
    <w:rsid w:val="1A4C1518"/>
    <w:rsid w:val="1A736AA5"/>
    <w:rsid w:val="1A7B3BAB"/>
    <w:rsid w:val="1AAC0209"/>
    <w:rsid w:val="1ABC669E"/>
    <w:rsid w:val="1ABD5F72"/>
    <w:rsid w:val="1AE115C6"/>
    <w:rsid w:val="1AE31E7C"/>
    <w:rsid w:val="1AE5658C"/>
    <w:rsid w:val="1AEE0821"/>
    <w:rsid w:val="1B012302"/>
    <w:rsid w:val="1B102545"/>
    <w:rsid w:val="1B1A1616"/>
    <w:rsid w:val="1B1C0EEA"/>
    <w:rsid w:val="1B567899"/>
    <w:rsid w:val="1B684130"/>
    <w:rsid w:val="1B7B6D63"/>
    <w:rsid w:val="1BAF6202"/>
    <w:rsid w:val="1BBF797C"/>
    <w:rsid w:val="1BF25FF9"/>
    <w:rsid w:val="1BFB18C8"/>
    <w:rsid w:val="1C13053F"/>
    <w:rsid w:val="1C24274C"/>
    <w:rsid w:val="1C346708"/>
    <w:rsid w:val="1C387FA6"/>
    <w:rsid w:val="1C533032"/>
    <w:rsid w:val="1C602FB9"/>
    <w:rsid w:val="1C7D3C0B"/>
    <w:rsid w:val="1C865229"/>
    <w:rsid w:val="1C92116A"/>
    <w:rsid w:val="1CA27B15"/>
    <w:rsid w:val="1CA473E9"/>
    <w:rsid w:val="1CB03FE0"/>
    <w:rsid w:val="1CBD66FD"/>
    <w:rsid w:val="1CC161ED"/>
    <w:rsid w:val="1CD31A7D"/>
    <w:rsid w:val="1CFA16FF"/>
    <w:rsid w:val="1D04432C"/>
    <w:rsid w:val="1D102CD1"/>
    <w:rsid w:val="1D1E3640"/>
    <w:rsid w:val="1D3C1D18"/>
    <w:rsid w:val="1D6D0123"/>
    <w:rsid w:val="1D6D3C7F"/>
    <w:rsid w:val="1D6F4C43"/>
    <w:rsid w:val="1D7B1190"/>
    <w:rsid w:val="1D886D0B"/>
    <w:rsid w:val="1D976F4E"/>
    <w:rsid w:val="1DA13929"/>
    <w:rsid w:val="1DA5166B"/>
    <w:rsid w:val="1DE859FC"/>
    <w:rsid w:val="1DED6B6E"/>
    <w:rsid w:val="1DEE2CCA"/>
    <w:rsid w:val="1E1862E1"/>
    <w:rsid w:val="1E380731"/>
    <w:rsid w:val="1E3D18A3"/>
    <w:rsid w:val="1E4E3AB1"/>
    <w:rsid w:val="1E8C282B"/>
    <w:rsid w:val="1E9D0594"/>
    <w:rsid w:val="1EBF050A"/>
    <w:rsid w:val="1EE73F05"/>
    <w:rsid w:val="1F010B23"/>
    <w:rsid w:val="1F417171"/>
    <w:rsid w:val="1F5350F7"/>
    <w:rsid w:val="1F66307C"/>
    <w:rsid w:val="1F996FAD"/>
    <w:rsid w:val="1FA31BDA"/>
    <w:rsid w:val="1FCA53B9"/>
    <w:rsid w:val="1FCB2EDF"/>
    <w:rsid w:val="200F54C2"/>
    <w:rsid w:val="20191E9C"/>
    <w:rsid w:val="202C7E22"/>
    <w:rsid w:val="2037683E"/>
    <w:rsid w:val="20454E6C"/>
    <w:rsid w:val="205B6824"/>
    <w:rsid w:val="20711CD8"/>
    <w:rsid w:val="208F3AEA"/>
    <w:rsid w:val="20DA787E"/>
    <w:rsid w:val="20F57ADE"/>
    <w:rsid w:val="2116776A"/>
    <w:rsid w:val="214C004F"/>
    <w:rsid w:val="215554C1"/>
    <w:rsid w:val="215A451A"/>
    <w:rsid w:val="21766CB2"/>
    <w:rsid w:val="21A61547"/>
    <w:rsid w:val="21A8172A"/>
    <w:rsid w:val="21AA2C98"/>
    <w:rsid w:val="21F77FBB"/>
    <w:rsid w:val="22031056"/>
    <w:rsid w:val="221C3EC6"/>
    <w:rsid w:val="224A27E1"/>
    <w:rsid w:val="225C0752"/>
    <w:rsid w:val="22623FCE"/>
    <w:rsid w:val="22657E18"/>
    <w:rsid w:val="226662AA"/>
    <w:rsid w:val="227B26DA"/>
    <w:rsid w:val="228C2DF9"/>
    <w:rsid w:val="22995516"/>
    <w:rsid w:val="22C205C9"/>
    <w:rsid w:val="22D93B65"/>
    <w:rsid w:val="22DD3655"/>
    <w:rsid w:val="233A0AA7"/>
    <w:rsid w:val="23412FE6"/>
    <w:rsid w:val="2346744C"/>
    <w:rsid w:val="235D4796"/>
    <w:rsid w:val="236C49D9"/>
    <w:rsid w:val="2392443F"/>
    <w:rsid w:val="23957A8C"/>
    <w:rsid w:val="23AC2413"/>
    <w:rsid w:val="23AE4FF1"/>
    <w:rsid w:val="23C14D25"/>
    <w:rsid w:val="23C757EB"/>
    <w:rsid w:val="23CB7951"/>
    <w:rsid w:val="23D83E1C"/>
    <w:rsid w:val="23DF164F"/>
    <w:rsid w:val="23E40A13"/>
    <w:rsid w:val="23F4665B"/>
    <w:rsid w:val="23FC26F5"/>
    <w:rsid w:val="24092228"/>
    <w:rsid w:val="241543AB"/>
    <w:rsid w:val="242D25B0"/>
    <w:rsid w:val="242D5F16"/>
    <w:rsid w:val="243510D4"/>
    <w:rsid w:val="24613E12"/>
    <w:rsid w:val="246E6DF4"/>
    <w:rsid w:val="24863878"/>
    <w:rsid w:val="24885842"/>
    <w:rsid w:val="24B6415E"/>
    <w:rsid w:val="24B655B4"/>
    <w:rsid w:val="24B91EA0"/>
    <w:rsid w:val="24BB79C6"/>
    <w:rsid w:val="24BE3012"/>
    <w:rsid w:val="24F240EB"/>
    <w:rsid w:val="252E1F46"/>
    <w:rsid w:val="25590EC9"/>
    <w:rsid w:val="25710085"/>
    <w:rsid w:val="257E3EE8"/>
    <w:rsid w:val="257F27A2"/>
    <w:rsid w:val="259C77F7"/>
    <w:rsid w:val="25EC3BAF"/>
    <w:rsid w:val="25F34F3E"/>
    <w:rsid w:val="25F7787F"/>
    <w:rsid w:val="260809E9"/>
    <w:rsid w:val="261A071C"/>
    <w:rsid w:val="26211AAB"/>
    <w:rsid w:val="262D044F"/>
    <w:rsid w:val="264A7253"/>
    <w:rsid w:val="26527EB6"/>
    <w:rsid w:val="26747E2C"/>
    <w:rsid w:val="26993D37"/>
    <w:rsid w:val="26996894"/>
    <w:rsid w:val="269C3827"/>
    <w:rsid w:val="269E759F"/>
    <w:rsid w:val="26A26CEB"/>
    <w:rsid w:val="26B11081"/>
    <w:rsid w:val="26B91CE3"/>
    <w:rsid w:val="26C46898"/>
    <w:rsid w:val="27227E1F"/>
    <w:rsid w:val="274912B9"/>
    <w:rsid w:val="274C6FFB"/>
    <w:rsid w:val="2755433D"/>
    <w:rsid w:val="27982240"/>
    <w:rsid w:val="279F35CF"/>
    <w:rsid w:val="27B34984"/>
    <w:rsid w:val="27B626C7"/>
    <w:rsid w:val="27EB05C2"/>
    <w:rsid w:val="27EB411E"/>
    <w:rsid w:val="27F95E40"/>
    <w:rsid w:val="280E2503"/>
    <w:rsid w:val="28333D17"/>
    <w:rsid w:val="284952E9"/>
    <w:rsid w:val="28697739"/>
    <w:rsid w:val="28D177B8"/>
    <w:rsid w:val="28E374EB"/>
    <w:rsid w:val="28F6721F"/>
    <w:rsid w:val="28FB65E3"/>
    <w:rsid w:val="293D6BFB"/>
    <w:rsid w:val="29565F0F"/>
    <w:rsid w:val="295D3061"/>
    <w:rsid w:val="29606D8E"/>
    <w:rsid w:val="296A19BB"/>
    <w:rsid w:val="2996630C"/>
    <w:rsid w:val="299D4A4C"/>
    <w:rsid w:val="29A812EF"/>
    <w:rsid w:val="29CF181E"/>
    <w:rsid w:val="29E61678"/>
    <w:rsid w:val="29E90B31"/>
    <w:rsid w:val="2A0268E9"/>
    <w:rsid w:val="2A0F2E9F"/>
    <w:rsid w:val="2A1902C2"/>
    <w:rsid w:val="2A2C6C70"/>
    <w:rsid w:val="2A3308D3"/>
    <w:rsid w:val="2A331DAD"/>
    <w:rsid w:val="2A816B4E"/>
    <w:rsid w:val="2A9C0C1B"/>
    <w:rsid w:val="2AEF3F25"/>
    <w:rsid w:val="2B14398C"/>
    <w:rsid w:val="2B342280"/>
    <w:rsid w:val="2B430715"/>
    <w:rsid w:val="2B532F4F"/>
    <w:rsid w:val="2B9920E3"/>
    <w:rsid w:val="2BE9306B"/>
    <w:rsid w:val="2BFA5278"/>
    <w:rsid w:val="2BFD6B16"/>
    <w:rsid w:val="2C1D4AC2"/>
    <w:rsid w:val="2C293467"/>
    <w:rsid w:val="2C2B5431"/>
    <w:rsid w:val="2C4B5AD3"/>
    <w:rsid w:val="2C64541C"/>
    <w:rsid w:val="2C646B95"/>
    <w:rsid w:val="2C6E157E"/>
    <w:rsid w:val="2C7C5C8D"/>
    <w:rsid w:val="2C892158"/>
    <w:rsid w:val="2C995D0F"/>
    <w:rsid w:val="2C9C632F"/>
    <w:rsid w:val="2C9F7BCD"/>
    <w:rsid w:val="2CA43435"/>
    <w:rsid w:val="2CCD473A"/>
    <w:rsid w:val="2D0F4D53"/>
    <w:rsid w:val="2D3447B9"/>
    <w:rsid w:val="2D360531"/>
    <w:rsid w:val="2D3E7816"/>
    <w:rsid w:val="2D594220"/>
    <w:rsid w:val="2D6706EB"/>
    <w:rsid w:val="2D6C5D01"/>
    <w:rsid w:val="2D774259"/>
    <w:rsid w:val="2D98220C"/>
    <w:rsid w:val="2D9E1C33"/>
    <w:rsid w:val="2DBD655D"/>
    <w:rsid w:val="2DD37B2E"/>
    <w:rsid w:val="2E532A1D"/>
    <w:rsid w:val="2E7B3D22"/>
    <w:rsid w:val="2ECE6548"/>
    <w:rsid w:val="2ED40002"/>
    <w:rsid w:val="2EDE2C2F"/>
    <w:rsid w:val="2EEC3FC4"/>
    <w:rsid w:val="2EFE507F"/>
    <w:rsid w:val="2F1523C9"/>
    <w:rsid w:val="2F1A178D"/>
    <w:rsid w:val="2F29557C"/>
    <w:rsid w:val="2F590507"/>
    <w:rsid w:val="2F662C24"/>
    <w:rsid w:val="2F6C023B"/>
    <w:rsid w:val="2F723377"/>
    <w:rsid w:val="2F765928"/>
    <w:rsid w:val="2F882B9B"/>
    <w:rsid w:val="2F8F3F29"/>
    <w:rsid w:val="2FAB0637"/>
    <w:rsid w:val="2FD22068"/>
    <w:rsid w:val="2FDF7C91"/>
    <w:rsid w:val="2FE83639"/>
    <w:rsid w:val="30131353"/>
    <w:rsid w:val="30197C97"/>
    <w:rsid w:val="30293393"/>
    <w:rsid w:val="303D5733"/>
    <w:rsid w:val="30566085"/>
    <w:rsid w:val="306204E7"/>
    <w:rsid w:val="309442B0"/>
    <w:rsid w:val="30986E0D"/>
    <w:rsid w:val="309B4EBC"/>
    <w:rsid w:val="30D103C3"/>
    <w:rsid w:val="30D974B7"/>
    <w:rsid w:val="30E96026"/>
    <w:rsid w:val="310B5831"/>
    <w:rsid w:val="311A1F18"/>
    <w:rsid w:val="311F3E7F"/>
    <w:rsid w:val="31307046"/>
    <w:rsid w:val="314948D9"/>
    <w:rsid w:val="315E0057"/>
    <w:rsid w:val="31760887"/>
    <w:rsid w:val="31771D4C"/>
    <w:rsid w:val="317C7D2F"/>
    <w:rsid w:val="319475D5"/>
    <w:rsid w:val="31AB491E"/>
    <w:rsid w:val="31B41A25"/>
    <w:rsid w:val="31B9528D"/>
    <w:rsid w:val="31D2228D"/>
    <w:rsid w:val="31DB3455"/>
    <w:rsid w:val="31DB42F6"/>
    <w:rsid w:val="31E22A36"/>
    <w:rsid w:val="31F868EB"/>
    <w:rsid w:val="32081D71"/>
    <w:rsid w:val="320D55D9"/>
    <w:rsid w:val="322D17D7"/>
    <w:rsid w:val="325A51BE"/>
    <w:rsid w:val="3273368E"/>
    <w:rsid w:val="3289567B"/>
    <w:rsid w:val="329D695D"/>
    <w:rsid w:val="32A25D21"/>
    <w:rsid w:val="32CB659A"/>
    <w:rsid w:val="32F32A21"/>
    <w:rsid w:val="32F96838"/>
    <w:rsid w:val="330864CC"/>
    <w:rsid w:val="331C3D26"/>
    <w:rsid w:val="331E0F20"/>
    <w:rsid w:val="33260700"/>
    <w:rsid w:val="33317796"/>
    <w:rsid w:val="333252F7"/>
    <w:rsid w:val="333663C1"/>
    <w:rsid w:val="33460DA3"/>
    <w:rsid w:val="33482D6D"/>
    <w:rsid w:val="33613E2E"/>
    <w:rsid w:val="336B0809"/>
    <w:rsid w:val="33703A4F"/>
    <w:rsid w:val="337445C0"/>
    <w:rsid w:val="33812F3E"/>
    <w:rsid w:val="33863895"/>
    <w:rsid w:val="33884F17"/>
    <w:rsid w:val="338F274A"/>
    <w:rsid w:val="339C621D"/>
    <w:rsid w:val="339F4BCB"/>
    <w:rsid w:val="33B977C6"/>
    <w:rsid w:val="33D3159C"/>
    <w:rsid w:val="3402116D"/>
    <w:rsid w:val="34284F5F"/>
    <w:rsid w:val="342C444E"/>
    <w:rsid w:val="34311A53"/>
    <w:rsid w:val="34545741"/>
    <w:rsid w:val="34563267"/>
    <w:rsid w:val="345637D1"/>
    <w:rsid w:val="346848DB"/>
    <w:rsid w:val="346C1C93"/>
    <w:rsid w:val="348558FB"/>
    <w:rsid w:val="34931DC5"/>
    <w:rsid w:val="349B6ECC"/>
    <w:rsid w:val="34D031B2"/>
    <w:rsid w:val="34E826F0"/>
    <w:rsid w:val="34E940DB"/>
    <w:rsid w:val="34F52A80"/>
    <w:rsid w:val="34F860CC"/>
    <w:rsid w:val="351F3659"/>
    <w:rsid w:val="3538296D"/>
    <w:rsid w:val="354938C9"/>
    <w:rsid w:val="354F3A99"/>
    <w:rsid w:val="355C2AFF"/>
    <w:rsid w:val="35725E7F"/>
    <w:rsid w:val="35731BF7"/>
    <w:rsid w:val="35774735"/>
    <w:rsid w:val="357B16F3"/>
    <w:rsid w:val="35904557"/>
    <w:rsid w:val="35F5260C"/>
    <w:rsid w:val="36050FAB"/>
    <w:rsid w:val="36145188"/>
    <w:rsid w:val="362178A5"/>
    <w:rsid w:val="36227ADF"/>
    <w:rsid w:val="3624379C"/>
    <w:rsid w:val="362F3D70"/>
    <w:rsid w:val="363561A5"/>
    <w:rsid w:val="36453593"/>
    <w:rsid w:val="36511F38"/>
    <w:rsid w:val="365E28A7"/>
    <w:rsid w:val="367256CF"/>
    <w:rsid w:val="369B7657"/>
    <w:rsid w:val="36B87A7C"/>
    <w:rsid w:val="36BA0F57"/>
    <w:rsid w:val="373B612C"/>
    <w:rsid w:val="374455F9"/>
    <w:rsid w:val="37691503"/>
    <w:rsid w:val="376B0DD8"/>
    <w:rsid w:val="37810357"/>
    <w:rsid w:val="37865C12"/>
    <w:rsid w:val="37A809B4"/>
    <w:rsid w:val="37AF03D6"/>
    <w:rsid w:val="37B60ABE"/>
    <w:rsid w:val="37EE64F4"/>
    <w:rsid w:val="37F4125D"/>
    <w:rsid w:val="37FC4126"/>
    <w:rsid w:val="3810372D"/>
    <w:rsid w:val="382D42DF"/>
    <w:rsid w:val="382E02B2"/>
    <w:rsid w:val="386E44F6"/>
    <w:rsid w:val="3872263A"/>
    <w:rsid w:val="38740160"/>
    <w:rsid w:val="38784692"/>
    <w:rsid w:val="387C7014"/>
    <w:rsid w:val="389205E6"/>
    <w:rsid w:val="38C74734"/>
    <w:rsid w:val="38F1355F"/>
    <w:rsid w:val="39567866"/>
    <w:rsid w:val="39934616"/>
    <w:rsid w:val="399C796E"/>
    <w:rsid w:val="39A14F85"/>
    <w:rsid w:val="39A82234"/>
    <w:rsid w:val="39B0341A"/>
    <w:rsid w:val="39CE564E"/>
    <w:rsid w:val="39D92970"/>
    <w:rsid w:val="39DC7C3B"/>
    <w:rsid w:val="39E41315"/>
    <w:rsid w:val="3A103EB8"/>
    <w:rsid w:val="3A3173ED"/>
    <w:rsid w:val="3A4E69FC"/>
    <w:rsid w:val="3A7A3727"/>
    <w:rsid w:val="3AA52853"/>
    <w:rsid w:val="3AAD1707"/>
    <w:rsid w:val="3AB962FE"/>
    <w:rsid w:val="3ABD5DEE"/>
    <w:rsid w:val="3AC32A96"/>
    <w:rsid w:val="3AC56A51"/>
    <w:rsid w:val="3AC70A1B"/>
    <w:rsid w:val="3AE315CD"/>
    <w:rsid w:val="3AEA295B"/>
    <w:rsid w:val="3B076549"/>
    <w:rsid w:val="3B0F5D78"/>
    <w:rsid w:val="3B3360B0"/>
    <w:rsid w:val="3B530501"/>
    <w:rsid w:val="3B5838C6"/>
    <w:rsid w:val="3B5953EB"/>
    <w:rsid w:val="3B645DB3"/>
    <w:rsid w:val="3B7B38A1"/>
    <w:rsid w:val="3B934DA1"/>
    <w:rsid w:val="3B9B5A04"/>
    <w:rsid w:val="3BC60CD2"/>
    <w:rsid w:val="3BCB62E9"/>
    <w:rsid w:val="3BCC3E0F"/>
    <w:rsid w:val="3BCE402B"/>
    <w:rsid w:val="3BD042A8"/>
    <w:rsid w:val="3BD056AD"/>
    <w:rsid w:val="3BE92C13"/>
    <w:rsid w:val="3C025A83"/>
    <w:rsid w:val="3C0D06AF"/>
    <w:rsid w:val="3C37397E"/>
    <w:rsid w:val="3C4816E7"/>
    <w:rsid w:val="3C4F6F1A"/>
    <w:rsid w:val="3C5A766D"/>
    <w:rsid w:val="3C5B75D3"/>
    <w:rsid w:val="3C6224D2"/>
    <w:rsid w:val="3C6A5B02"/>
    <w:rsid w:val="3C6F6718"/>
    <w:rsid w:val="3C7544A7"/>
    <w:rsid w:val="3C7823C8"/>
    <w:rsid w:val="3C7A1ABD"/>
    <w:rsid w:val="3C7E77FF"/>
    <w:rsid w:val="3C8F7316"/>
    <w:rsid w:val="3CA01523"/>
    <w:rsid w:val="3CB46D7D"/>
    <w:rsid w:val="3CC33464"/>
    <w:rsid w:val="3CD2374C"/>
    <w:rsid w:val="3CD411CD"/>
    <w:rsid w:val="3CEB6517"/>
    <w:rsid w:val="3CFC0724"/>
    <w:rsid w:val="3D2A703F"/>
    <w:rsid w:val="3D3A7C13"/>
    <w:rsid w:val="3D580050"/>
    <w:rsid w:val="3D7309E6"/>
    <w:rsid w:val="3D736C38"/>
    <w:rsid w:val="3D74650C"/>
    <w:rsid w:val="3DB159B2"/>
    <w:rsid w:val="3DB35286"/>
    <w:rsid w:val="3DBF29D9"/>
    <w:rsid w:val="3DC57BD0"/>
    <w:rsid w:val="3DCB0822"/>
    <w:rsid w:val="3DCC4487"/>
    <w:rsid w:val="3DE23DBE"/>
    <w:rsid w:val="3DF66511"/>
    <w:rsid w:val="3E474521"/>
    <w:rsid w:val="3E570308"/>
    <w:rsid w:val="3E5D5396"/>
    <w:rsid w:val="3E78202C"/>
    <w:rsid w:val="3EA370A9"/>
    <w:rsid w:val="3EBC63BD"/>
    <w:rsid w:val="3ED25BE0"/>
    <w:rsid w:val="3EEB0A50"/>
    <w:rsid w:val="3EF20030"/>
    <w:rsid w:val="3EF94F1B"/>
    <w:rsid w:val="3F1C7F58"/>
    <w:rsid w:val="3F1F079B"/>
    <w:rsid w:val="3F2301EA"/>
    <w:rsid w:val="3F6727CC"/>
    <w:rsid w:val="3F80388E"/>
    <w:rsid w:val="3F854A01"/>
    <w:rsid w:val="3F874C1D"/>
    <w:rsid w:val="3F8D52CA"/>
    <w:rsid w:val="3F9D61EE"/>
    <w:rsid w:val="3FCA68B7"/>
    <w:rsid w:val="3FCE0156"/>
    <w:rsid w:val="3FFF06EB"/>
    <w:rsid w:val="400E49F6"/>
    <w:rsid w:val="40145235"/>
    <w:rsid w:val="40322DDA"/>
    <w:rsid w:val="40550877"/>
    <w:rsid w:val="40556AC9"/>
    <w:rsid w:val="40944738"/>
    <w:rsid w:val="40B51316"/>
    <w:rsid w:val="40C47A67"/>
    <w:rsid w:val="40DA0D7C"/>
    <w:rsid w:val="40F462E2"/>
    <w:rsid w:val="40F63E08"/>
    <w:rsid w:val="412A1D04"/>
    <w:rsid w:val="412D70FE"/>
    <w:rsid w:val="414D3E27"/>
    <w:rsid w:val="41525675"/>
    <w:rsid w:val="417B60BB"/>
    <w:rsid w:val="41886A2A"/>
    <w:rsid w:val="419D4283"/>
    <w:rsid w:val="41AA074E"/>
    <w:rsid w:val="41AC2670"/>
    <w:rsid w:val="41B46B47"/>
    <w:rsid w:val="41D852BC"/>
    <w:rsid w:val="41EC6FB9"/>
    <w:rsid w:val="41F30347"/>
    <w:rsid w:val="423746D8"/>
    <w:rsid w:val="424B79E0"/>
    <w:rsid w:val="4252770E"/>
    <w:rsid w:val="42530DE6"/>
    <w:rsid w:val="4254758D"/>
    <w:rsid w:val="42776DB6"/>
    <w:rsid w:val="42937435"/>
    <w:rsid w:val="42A70A2B"/>
    <w:rsid w:val="42BA70B7"/>
    <w:rsid w:val="42D27F5D"/>
    <w:rsid w:val="42F35F2F"/>
    <w:rsid w:val="42F63800"/>
    <w:rsid w:val="4304767F"/>
    <w:rsid w:val="43170066"/>
    <w:rsid w:val="43171E14"/>
    <w:rsid w:val="431E31A2"/>
    <w:rsid w:val="43452E25"/>
    <w:rsid w:val="434963F7"/>
    <w:rsid w:val="438A4CDB"/>
    <w:rsid w:val="43993170"/>
    <w:rsid w:val="439F612A"/>
    <w:rsid w:val="43A538C3"/>
    <w:rsid w:val="43B35FE0"/>
    <w:rsid w:val="43BE778B"/>
    <w:rsid w:val="43C24475"/>
    <w:rsid w:val="43C84B06"/>
    <w:rsid w:val="43D31A6B"/>
    <w:rsid w:val="43DF61E6"/>
    <w:rsid w:val="43F3462F"/>
    <w:rsid w:val="43F41212"/>
    <w:rsid w:val="43F74F20"/>
    <w:rsid w:val="441344E9"/>
    <w:rsid w:val="443133A9"/>
    <w:rsid w:val="446077EA"/>
    <w:rsid w:val="44632615"/>
    <w:rsid w:val="4467501D"/>
    <w:rsid w:val="44800A9A"/>
    <w:rsid w:val="44842956"/>
    <w:rsid w:val="448E597B"/>
    <w:rsid w:val="449E657A"/>
    <w:rsid w:val="44B10046"/>
    <w:rsid w:val="44B922E9"/>
    <w:rsid w:val="44BF09B5"/>
    <w:rsid w:val="44FE772F"/>
    <w:rsid w:val="451A5BEB"/>
    <w:rsid w:val="451C5E07"/>
    <w:rsid w:val="451C7BB5"/>
    <w:rsid w:val="45322F35"/>
    <w:rsid w:val="45401AF6"/>
    <w:rsid w:val="454315E6"/>
    <w:rsid w:val="455410FD"/>
    <w:rsid w:val="45B95404"/>
    <w:rsid w:val="45D43FEC"/>
    <w:rsid w:val="45D95AA6"/>
    <w:rsid w:val="45EF52CA"/>
    <w:rsid w:val="45EF7078"/>
    <w:rsid w:val="45F97EF6"/>
    <w:rsid w:val="46045E94"/>
    <w:rsid w:val="46431172"/>
    <w:rsid w:val="464949DA"/>
    <w:rsid w:val="464C44CA"/>
    <w:rsid w:val="465515D1"/>
    <w:rsid w:val="465E02D2"/>
    <w:rsid w:val="466979AB"/>
    <w:rsid w:val="4678706D"/>
    <w:rsid w:val="469320F9"/>
    <w:rsid w:val="46DD5122"/>
    <w:rsid w:val="46DF70EC"/>
    <w:rsid w:val="470F6F45"/>
    <w:rsid w:val="471400CF"/>
    <w:rsid w:val="472C3839"/>
    <w:rsid w:val="47307948"/>
    <w:rsid w:val="473B6F03"/>
    <w:rsid w:val="475F3D89"/>
    <w:rsid w:val="47617B01"/>
    <w:rsid w:val="47694C08"/>
    <w:rsid w:val="47777325"/>
    <w:rsid w:val="47797541"/>
    <w:rsid w:val="478C7274"/>
    <w:rsid w:val="47925F0D"/>
    <w:rsid w:val="47944AB8"/>
    <w:rsid w:val="47A04ACD"/>
    <w:rsid w:val="47CC58C3"/>
    <w:rsid w:val="47CF53B3"/>
    <w:rsid w:val="47EA3F9B"/>
    <w:rsid w:val="47EA5D49"/>
    <w:rsid w:val="482E20D9"/>
    <w:rsid w:val="482F19AD"/>
    <w:rsid w:val="488066AD"/>
    <w:rsid w:val="48847F4B"/>
    <w:rsid w:val="489B5295"/>
    <w:rsid w:val="48BF49E4"/>
    <w:rsid w:val="48BF72F3"/>
    <w:rsid w:val="48D16F09"/>
    <w:rsid w:val="48DD58AD"/>
    <w:rsid w:val="48E00EFA"/>
    <w:rsid w:val="48E64762"/>
    <w:rsid w:val="490E1F0B"/>
    <w:rsid w:val="490E63A6"/>
    <w:rsid w:val="491A08B0"/>
    <w:rsid w:val="492434DC"/>
    <w:rsid w:val="492E5CB9"/>
    <w:rsid w:val="494476DB"/>
    <w:rsid w:val="49594CEC"/>
    <w:rsid w:val="49747FC0"/>
    <w:rsid w:val="499C3073"/>
    <w:rsid w:val="499D4ACB"/>
    <w:rsid w:val="49B77EAC"/>
    <w:rsid w:val="49EC0EA9"/>
    <w:rsid w:val="49F92273"/>
    <w:rsid w:val="4A1C7E79"/>
    <w:rsid w:val="4A69389D"/>
    <w:rsid w:val="4A6C513B"/>
    <w:rsid w:val="4A742241"/>
    <w:rsid w:val="4A7F4E6E"/>
    <w:rsid w:val="4A9C2DE1"/>
    <w:rsid w:val="4AA04DE4"/>
    <w:rsid w:val="4AB60164"/>
    <w:rsid w:val="4AE03060"/>
    <w:rsid w:val="4AE253FD"/>
    <w:rsid w:val="4B0C67B3"/>
    <w:rsid w:val="4B182BCD"/>
    <w:rsid w:val="4B18795A"/>
    <w:rsid w:val="4B4340EE"/>
    <w:rsid w:val="4B46773A"/>
    <w:rsid w:val="4B4B11F4"/>
    <w:rsid w:val="4B4B41DB"/>
    <w:rsid w:val="4B4F20F9"/>
    <w:rsid w:val="4B7D0C82"/>
    <w:rsid w:val="4B863275"/>
    <w:rsid w:val="4BA803F5"/>
    <w:rsid w:val="4BBA0128"/>
    <w:rsid w:val="4BF4363A"/>
    <w:rsid w:val="4C0C763A"/>
    <w:rsid w:val="4C105929"/>
    <w:rsid w:val="4C121D12"/>
    <w:rsid w:val="4C250911"/>
    <w:rsid w:val="4C520360"/>
    <w:rsid w:val="4C901730"/>
    <w:rsid w:val="4C9B1D07"/>
    <w:rsid w:val="4CA010CC"/>
    <w:rsid w:val="4CAA1F4A"/>
    <w:rsid w:val="4CBA4AF2"/>
    <w:rsid w:val="4CCA439B"/>
    <w:rsid w:val="4CCC1EC1"/>
    <w:rsid w:val="4CE90CC5"/>
    <w:rsid w:val="4CEB320D"/>
    <w:rsid w:val="4CEE62DB"/>
    <w:rsid w:val="4D0647CF"/>
    <w:rsid w:val="4D1F0243"/>
    <w:rsid w:val="4D514905"/>
    <w:rsid w:val="4D6C0FAE"/>
    <w:rsid w:val="4D6C1F18"/>
    <w:rsid w:val="4D7F5185"/>
    <w:rsid w:val="4D9F7BB9"/>
    <w:rsid w:val="4DA8143A"/>
    <w:rsid w:val="4DA8648A"/>
    <w:rsid w:val="4DAC20D0"/>
    <w:rsid w:val="4DB70FBE"/>
    <w:rsid w:val="4E086F29"/>
    <w:rsid w:val="4E241BA6"/>
    <w:rsid w:val="4E2B70BB"/>
    <w:rsid w:val="4E2D618F"/>
    <w:rsid w:val="4E345F70"/>
    <w:rsid w:val="4E3F66C2"/>
    <w:rsid w:val="4E4D5283"/>
    <w:rsid w:val="4E791BD4"/>
    <w:rsid w:val="4E822997"/>
    <w:rsid w:val="4EA03605"/>
    <w:rsid w:val="4EA330F5"/>
    <w:rsid w:val="4EA604F0"/>
    <w:rsid w:val="4EAA6232"/>
    <w:rsid w:val="4EB42C0C"/>
    <w:rsid w:val="4EBC7D13"/>
    <w:rsid w:val="4ED20DFA"/>
    <w:rsid w:val="4EDAD07E"/>
    <w:rsid w:val="4EEE25C2"/>
    <w:rsid w:val="4F073684"/>
    <w:rsid w:val="4F082F58"/>
    <w:rsid w:val="4F0A6CD0"/>
    <w:rsid w:val="4F0F5DA2"/>
    <w:rsid w:val="4F2E0C11"/>
    <w:rsid w:val="4F397E6D"/>
    <w:rsid w:val="4F464194"/>
    <w:rsid w:val="4F764499"/>
    <w:rsid w:val="4FB07878"/>
    <w:rsid w:val="4FB1539E"/>
    <w:rsid w:val="4FB21842"/>
    <w:rsid w:val="4FBA4253"/>
    <w:rsid w:val="4FBF7ABB"/>
    <w:rsid w:val="4FC11A85"/>
    <w:rsid w:val="50017A90"/>
    <w:rsid w:val="50055E16"/>
    <w:rsid w:val="50306C0B"/>
    <w:rsid w:val="504A7CCC"/>
    <w:rsid w:val="504C2BE7"/>
    <w:rsid w:val="505446A7"/>
    <w:rsid w:val="505C17AE"/>
    <w:rsid w:val="5075461D"/>
    <w:rsid w:val="50942CF5"/>
    <w:rsid w:val="509C1BAA"/>
    <w:rsid w:val="50AA2519"/>
    <w:rsid w:val="50B629DB"/>
    <w:rsid w:val="50F639B0"/>
    <w:rsid w:val="513739A6"/>
    <w:rsid w:val="513756A7"/>
    <w:rsid w:val="5160707C"/>
    <w:rsid w:val="516923D4"/>
    <w:rsid w:val="51750D79"/>
    <w:rsid w:val="517B3EB5"/>
    <w:rsid w:val="51825669"/>
    <w:rsid w:val="518A40F8"/>
    <w:rsid w:val="5196753F"/>
    <w:rsid w:val="519A433C"/>
    <w:rsid w:val="51B50E5A"/>
    <w:rsid w:val="51C615D4"/>
    <w:rsid w:val="51C708C1"/>
    <w:rsid w:val="51E93115"/>
    <w:rsid w:val="51F67AC6"/>
    <w:rsid w:val="52020133"/>
    <w:rsid w:val="520619D1"/>
    <w:rsid w:val="52534714"/>
    <w:rsid w:val="52592449"/>
    <w:rsid w:val="526C1FF2"/>
    <w:rsid w:val="527A416D"/>
    <w:rsid w:val="527E3C5D"/>
    <w:rsid w:val="528154FB"/>
    <w:rsid w:val="52831274"/>
    <w:rsid w:val="52D23FA9"/>
    <w:rsid w:val="52E066C6"/>
    <w:rsid w:val="530A54F1"/>
    <w:rsid w:val="530F6FAB"/>
    <w:rsid w:val="5322748C"/>
    <w:rsid w:val="533802B0"/>
    <w:rsid w:val="534C5B09"/>
    <w:rsid w:val="534D3630"/>
    <w:rsid w:val="535F3A8F"/>
    <w:rsid w:val="537137C2"/>
    <w:rsid w:val="53810440"/>
    <w:rsid w:val="539A4AC7"/>
    <w:rsid w:val="53AB6CD4"/>
    <w:rsid w:val="53DD2C05"/>
    <w:rsid w:val="53E45D42"/>
    <w:rsid w:val="54161C73"/>
    <w:rsid w:val="54243352"/>
    <w:rsid w:val="54751090"/>
    <w:rsid w:val="54992FD0"/>
    <w:rsid w:val="54A0435F"/>
    <w:rsid w:val="54C067AF"/>
    <w:rsid w:val="54C17E31"/>
    <w:rsid w:val="54FB1595"/>
    <w:rsid w:val="550B5550"/>
    <w:rsid w:val="554830C1"/>
    <w:rsid w:val="554A6079"/>
    <w:rsid w:val="557B0928"/>
    <w:rsid w:val="5590774E"/>
    <w:rsid w:val="56186177"/>
    <w:rsid w:val="56220DA3"/>
    <w:rsid w:val="56292132"/>
    <w:rsid w:val="56300C76"/>
    <w:rsid w:val="5641748B"/>
    <w:rsid w:val="56424FA2"/>
    <w:rsid w:val="56486A5C"/>
    <w:rsid w:val="564E3947"/>
    <w:rsid w:val="569C2904"/>
    <w:rsid w:val="56AE2637"/>
    <w:rsid w:val="56B4262E"/>
    <w:rsid w:val="56BF65F2"/>
    <w:rsid w:val="56C53BC0"/>
    <w:rsid w:val="56F00EA2"/>
    <w:rsid w:val="56F75D8C"/>
    <w:rsid w:val="571406EC"/>
    <w:rsid w:val="572F3778"/>
    <w:rsid w:val="573963A5"/>
    <w:rsid w:val="57415259"/>
    <w:rsid w:val="574B6BE1"/>
    <w:rsid w:val="575431DF"/>
    <w:rsid w:val="575B631B"/>
    <w:rsid w:val="576158FB"/>
    <w:rsid w:val="576C0528"/>
    <w:rsid w:val="577C44E3"/>
    <w:rsid w:val="579B0E0D"/>
    <w:rsid w:val="579C59EC"/>
    <w:rsid w:val="579E08FE"/>
    <w:rsid w:val="57AD55DD"/>
    <w:rsid w:val="57E04A72"/>
    <w:rsid w:val="5807041D"/>
    <w:rsid w:val="583F79D3"/>
    <w:rsid w:val="58405511"/>
    <w:rsid w:val="58691989"/>
    <w:rsid w:val="58873140"/>
    <w:rsid w:val="589B3CED"/>
    <w:rsid w:val="58C048EF"/>
    <w:rsid w:val="58C6010C"/>
    <w:rsid w:val="58F960F8"/>
    <w:rsid w:val="59411541"/>
    <w:rsid w:val="594F7761"/>
    <w:rsid w:val="59672964"/>
    <w:rsid w:val="596A4F3B"/>
    <w:rsid w:val="597D4C6F"/>
    <w:rsid w:val="5980650D"/>
    <w:rsid w:val="598F04FE"/>
    <w:rsid w:val="59900C4D"/>
    <w:rsid w:val="599C0E6D"/>
    <w:rsid w:val="59AD1C9E"/>
    <w:rsid w:val="59C935F6"/>
    <w:rsid w:val="59CC52AE"/>
    <w:rsid w:val="59D86349"/>
    <w:rsid w:val="5A0B2CEA"/>
    <w:rsid w:val="5A117165"/>
    <w:rsid w:val="5A251A57"/>
    <w:rsid w:val="5A4532B2"/>
    <w:rsid w:val="5A4E660B"/>
    <w:rsid w:val="5A7140A7"/>
    <w:rsid w:val="5A947382"/>
    <w:rsid w:val="5A985AD8"/>
    <w:rsid w:val="5A9D4E9D"/>
    <w:rsid w:val="5AA24261"/>
    <w:rsid w:val="5AA30DE7"/>
    <w:rsid w:val="5AA75E23"/>
    <w:rsid w:val="5ABC477B"/>
    <w:rsid w:val="5AD47530"/>
    <w:rsid w:val="5AFE09B8"/>
    <w:rsid w:val="5B117594"/>
    <w:rsid w:val="5B2D6220"/>
    <w:rsid w:val="5B2D7FCE"/>
    <w:rsid w:val="5B3A26EB"/>
    <w:rsid w:val="5B461090"/>
    <w:rsid w:val="5B8C73EB"/>
    <w:rsid w:val="5BA529F7"/>
    <w:rsid w:val="5BC14BBB"/>
    <w:rsid w:val="5BD26DC8"/>
    <w:rsid w:val="5C036F81"/>
    <w:rsid w:val="5C1967A5"/>
    <w:rsid w:val="5C1E1084"/>
    <w:rsid w:val="5C2C297C"/>
    <w:rsid w:val="5C341831"/>
    <w:rsid w:val="5C4C7FF5"/>
    <w:rsid w:val="5C621EFA"/>
    <w:rsid w:val="5C775650"/>
    <w:rsid w:val="5C974AF9"/>
    <w:rsid w:val="5C9B540C"/>
    <w:rsid w:val="5CC11316"/>
    <w:rsid w:val="5CCB7A9F"/>
    <w:rsid w:val="5CE70651"/>
    <w:rsid w:val="5CF3349A"/>
    <w:rsid w:val="5D0134C1"/>
    <w:rsid w:val="5D105DFA"/>
    <w:rsid w:val="5D2E44D2"/>
    <w:rsid w:val="5D46181B"/>
    <w:rsid w:val="5D465377"/>
    <w:rsid w:val="5D6323CD"/>
    <w:rsid w:val="5D6F64C5"/>
    <w:rsid w:val="5D7A14C5"/>
    <w:rsid w:val="5D892D6C"/>
    <w:rsid w:val="5DA36C6E"/>
    <w:rsid w:val="5DBC1ADE"/>
    <w:rsid w:val="5DBE13B2"/>
    <w:rsid w:val="5DBF592C"/>
    <w:rsid w:val="5DCD2078"/>
    <w:rsid w:val="5DE828D3"/>
    <w:rsid w:val="5E017E34"/>
    <w:rsid w:val="5E023960"/>
    <w:rsid w:val="5E4044BD"/>
    <w:rsid w:val="5E453881"/>
    <w:rsid w:val="5E541D16"/>
    <w:rsid w:val="5E5D6E1D"/>
    <w:rsid w:val="5E68756F"/>
    <w:rsid w:val="5E7F3237"/>
    <w:rsid w:val="5EAA7DB5"/>
    <w:rsid w:val="5EC73D97"/>
    <w:rsid w:val="5ED81A2D"/>
    <w:rsid w:val="5F023735"/>
    <w:rsid w:val="5F36141C"/>
    <w:rsid w:val="5F6441DB"/>
    <w:rsid w:val="5F73441E"/>
    <w:rsid w:val="5F893C41"/>
    <w:rsid w:val="5F9573DD"/>
    <w:rsid w:val="5F9F5213"/>
    <w:rsid w:val="5FB567E4"/>
    <w:rsid w:val="5FC66C44"/>
    <w:rsid w:val="5FE80968"/>
    <w:rsid w:val="5FFE1F39"/>
    <w:rsid w:val="601B5879"/>
    <w:rsid w:val="6038246A"/>
    <w:rsid w:val="6054424F"/>
    <w:rsid w:val="606F1089"/>
    <w:rsid w:val="609805E0"/>
    <w:rsid w:val="60A96349"/>
    <w:rsid w:val="60C5514D"/>
    <w:rsid w:val="60F035C2"/>
    <w:rsid w:val="60F63558"/>
    <w:rsid w:val="610267D6"/>
    <w:rsid w:val="613025C6"/>
    <w:rsid w:val="61500EBB"/>
    <w:rsid w:val="616C0C8E"/>
    <w:rsid w:val="617F52FC"/>
    <w:rsid w:val="61894DA3"/>
    <w:rsid w:val="61AB07CC"/>
    <w:rsid w:val="61C3168D"/>
    <w:rsid w:val="61D04040"/>
    <w:rsid w:val="61ED04B8"/>
    <w:rsid w:val="61F42429"/>
    <w:rsid w:val="62173786"/>
    <w:rsid w:val="62261C1B"/>
    <w:rsid w:val="62344338"/>
    <w:rsid w:val="62465E1A"/>
    <w:rsid w:val="624F4CCE"/>
    <w:rsid w:val="626C4E3A"/>
    <w:rsid w:val="62764951"/>
    <w:rsid w:val="62830E1C"/>
    <w:rsid w:val="62AA63A9"/>
    <w:rsid w:val="62B53CBA"/>
    <w:rsid w:val="62DA4EE0"/>
    <w:rsid w:val="62E96ED1"/>
    <w:rsid w:val="62FD297C"/>
    <w:rsid w:val="630261E5"/>
    <w:rsid w:val="6332455D"/>
    <w:rsid w:val="63387E58"/>
    <w:rsid w:val="63584057"/>
    <w:rsid w:val="6361115D"/>
    <w:rsid w:val="63626C83"/>
    <w:rsid w:val="636E5628"/>
    <w:rsid w:val="637E52E4"/>
    <w:rsid w:val="638D4EE6"/>
    <w:rsid w:val="63B61FD3"/>
    <w:rsid w:val="63D556A7"/>
    <w:rsid w:val="63D7141F"/>
    <w:rsid w:val="63DD2403"/>
    <w:rsid w:val="63E45615"/>
    <w:rsid w:val="63FA510E"/>
    <w:rsid w:val="63FF44D2"/>
    <w:rsid w:val="640642B6"/>
    <w:rsid w:val="642B176B"/>
    <w:rsid w:val="642E3C33"/>
    <w:rsid w:val="646474F6"/>
    <w:rsid w:val="649B244D"/>
    <w:rsid w:val="64B67287"/>
    <w:rsid w:val="64E21E2A"/>
    <w:rsid w:val="65031DA0"/>
    <w:rsid w:val="651F2C77"/>
    <w:rsid w:val="653B59DE"/>
    <w:rsid w:val="654D1210"/>
    <w:rsid w:val="65556AA0"/>
    <w:rsid w:val="65586590"/>
    <w:rsid w:val="656E7B61"/>
    <w:rsid w:val="65891471"/>
    <w:rsid w:val="65962C14"/>
    <w:rsid w:val="65AE61B0"/>
    <w:rsid w:val="66131908"/>
    <w:rsid w:val="662B7800"/>
    <w:rsid w:val="664408C2"/>
    <w:rsid w:val="66524D8D"/>
    <w:rsid w:val="667C005C"/>
    <w:rsid w:val="667C1E0A"/>
    <w:rsid w:val="66CB6466"/>
    <w:rsid w:val="66CE5DE2"/>
    <w:rsid w:val="66E03A9F"/>
    <w:rsid w:val="66EC3434"/>
    <w:rsid w:val="66F57FEB"/>
    <w:rsid w:val="67244560"/>
    <w:rsid w:val="672901E4"/>
    <w:rsid w:val="674072DB"/>
    <w:rsid w:val="67445ADA"/>
    <w:rsid w:val="674F5770"/>
    <w:rsid w:val="679F04A6"/>
    <w:rsid w:val="67AB0BF9"/>
    <w:rsid w:val="67BA52E0"/>
    <w:rsid w:val="67CB3049"/>
    <w:rsid w:val="67D15122"/>
    <w:rsid w:val="67D22E92"/>
    <w:rsid w:val="68084F5C"/>
    <w:rsid w:val="681744E0"/>
    <w:rsid w:val="682664D1"/>
    <w:rsid w:val="685968A7"/>
    <w:rsid w:val="68686AEA"/>
    <w:rsid w:val="686D2352"/>
    <w:rsid w:val="68761B8F"/>
    <w:rsid w:val="687A681D"/>
    <w:rsid w:val="687F5BE1"/>
    <w:rsid w:val="68CF0917"/>
    <w:rsid w:val="68E72104"/>
    <w:rsid w:val="68F0088D"/>
    <w:rsid w:val="690C1B6B"/>
    <w:rsid w:val="69112CDD"/>
    <w:rsid w:val="691E53FA"/>
    <w:rsid w:val="69236EB5"/>
    <w:rsid w:val="692549DB"/>
    <w:rsid w:val="69320D90"/>
    <w:rsid w:val="693602C7"/>
    <w:rsid w:val="693E20EC"/>
    <w:rsid w:val="694E41F6"/>
    <w:rsid w:val="6973192D"/>
    <w:rsid w:val="697E40EB"/>
    <w:rsid w:val="69AD4D95"/>
    <w:rsid w:val="69BE2739"/>
    <w:rsid w:val="69D81A4D"/>
    <w:rsid w:val="69E403F2"/>
    <w:rsid w:val="69E60D0A"/>
    <w:rsid w:val="6A162576"/>
    <w:rsid w:val="6A315ABB"/>
    <w:rsid w:val="6A3D1DC1"/>
    <w:rsid w:val="6A464C09"/>
    <w:rsid w:val="6A5E63F6"/>
    <w:rsid w:val="6A615EE7"/>
    <w:rsid w:val="6A7A0D56"/>
    <w:rsid w:val="6A7F2C51"/>
    <w:rsid w:val="6A8676FB"/>
    <w:rsid w:val="6A87598F"/>
    <w:rsid w:val="6A9A513C"/>
    <w:rsid w:val="6A9F07BD"/>
    <w:rsid w:val="6AA33E09"/>
    <w:rsid w:val="6AB37DC4"/>
    <w:rsid w:val="6AB725D7"/>
    <w:rsid w:val="6ACB3360"/>
    <w:rsid w:val="6AD246EE"/>
    <w:rsid w:val="6AE85CC0"/>
    <w:rsid w:val="6AED777A"/>
    <w:rsid w:val="6B106FC5"/>
    <w:rsid w:val="6B1F2406"/>
    <w:rsid w:val="6B302BB3"/>
    <w:rsid w:val="6B56531F"/>
    <w:rsid w:val="6B5C220A"/>
    <w:rsid w:val="6B924B8A"/>
    <w:rsid w:val="6B9B2799"/>
    <w:rsid w:val="6BAE515B"/>
    <w:rsid w:val="6BB81B36"/>
    <w:rsid w:val="6BD61FBC"/>
    <w:rsid w:val="6BE97F42"/>
    <w:rsid w:val="6BEA5A68"/>
    <w:rsid w:val="6C0B435C"/>
    <w:rsid w:val="6C0E79A8"/>
    <w:rsid w:val="6C0F7FD7"/>
    <w:rsid w:val="6C1B3E73"/>
    <w:rsid w:val="6C21592D"/>
    <w:rsid w:val="6C315445"/>
    <w:rsid w:val="6C4C227F"/>
    <w:rsid w:val="6C5A499B"/>
    <w:rsid w:val="6C5C5C5B"/>
    <w:rsid w:val="6C717289"/>
    <w:rsid w:val="6C7D068A"/>
    <w:rsid w:val="6CA200F0"/>
    <w:rsid w:val="6CAB085C"/>
    <w:rsid w:val="6CAD6972"/>
    <w:rsid w:val="6CB0280D"/>
    <w:rsid w:val="6CC12C6C"/>
    <w:rsid w:val="6CCB7647"/>
    <w:rsid w:val="6CD7423E"/>
    <w:rsid w:val="6CE81FA7"/>
    <w:rsid w:val="6CF52916"/>
    <w:rsid w:val="6CF90658"/>
    <w:rsid w:val="6D205BE5"/>
    <w:rsid w:val="6D21195D"/>
    <w:rsid w:val="6D505D9E"/>
    <w:rsid w:val="6D5E2269"/>
    <w:rsid w:val="6D5F7A6F"/>
    <w:rsid w:val="6D8C327A"/>
    <w:rsid w:val="6DA81DDF"/>
    <w:rsid w:val="6DAC7479"/>
    <w:rsid w:val="6DC76061"/>
    <w:rsid w:val="6DE44E65"/>
    <w:rsid w:val="6DFD7CD4"/>
    <w:rsid w:val="6DFF3A4C"/>
    <w:rsid w:val="6E0472B5"/>
    <w:rsid w:val="6E1119D2"/>
    <w:rsid w:val="6E3A4A84"/>
    <w:rsid w:val="6E4678CD"/>
    <w:rsid w:val="6E4C64BB"/>
    <w:rsid w:val="6E4D09A9"/>
    <w:rsid w:val="6E7D0E15"/>
    <w:rsid w:val="6E900B48"/>
    <w:rsid w:val="6EAE74F5"/>
    <w:rsid w:val="6EC238BC"/>
    <w:rsid w:val="6ED21161"/>
    <w:rsid w:val="6ED909E7"/>
    <w:rsid w:val="6EE30386"/>
    <w:rsid w:val="6EFC7F8C"/>
    <w:rsid w:val="6F0B6C96"/>
    <w:rsid w:val="6F0D03EB"/>
    <w:rsid w:val="6F2A019B"/>
    <w:rsid w:val="6F63625D"/>
    <w:rsid w:val="6F6A27B8"/>
    <w:rsid w:val="6F712728"/>
    <w:rsid w:val="6F781AAE"/>
    <w:rsid w:val="6FA67EF8"/>
    <w:rsid w:val="6FBD3BBF"/>
    <w:rsid w:val="6FC0545D"/>
    <w:rsid w:val="6FE23626"/>
    <w:rsid w:val="6FE32681"/>
    <w:rsid w:val="6FED3D79"/>
    <w:rsid w:val="6FFD868C"/>
    <w:rsid w:val="70123816"/>
    <w:rsid w:val="701F3363"/>
    <w:rsid w:val="702E0619"/>
    <w:rsid w:val="703849D5"/>
    <w:rsid w:val="703B2D36"/>
    <w:rsid w:val="705F4C76"/>
    <w:rsid w:val="706A53C9"/>
    <w:rsid w:val="70712092"/>
    <w:rsid w:val="70763D6E"/>
    <w:rsid w:val="70912956"/>
    <w:rsid w:val="70974410"/>
    <w:rsid w:val="70B401B5"/>
    <w:rsid w:val="70C03FCF"/>
    <w:rsid w:val="70E62CA2"/>
    <w:rsid w:val="70FA499F"/>
    <w:rsid w:val="71080E6A"/>
    <w:rsid w:val="71091B6B"/>
    <w:rsid w:val="711712EF"/>
    <w:rsid w:val="71350F39"/>
    <w:rsid w:val="71353C29"/>
    <w:rsid w:val="716167CC"/>
    <w:rsid w:val="71706A0F"/>
    <w:rsid w:val="71733112"/>
    <w:rsid w:val="717954E9"/>
    <w:rsid w:val="718F53CE"/>
    <w:rsid w:val="71900E5F"/>
    <w:rsid w:val="71956476"/>
    <w:rsid w:val="71995F66"/>
    <w:rsid w:val="71A87F57"/>
    <w:rsid w:val="71F31B1A"/>
    <w:rsid w:val="72005FE5"/>
    <w:rsid w:val="72155D12"/>
    <w:rsid w:val="727A5D97"/>
    <w:rsid w:val="728564EA"/>
    <w:rsid w:val="728C7879"/>
    <w:rsid w:val="728E1843"/>
    <w:rsid w:val="72B030A9"/>
    <w:rsid w:val="72C2329A"/>
    <w:rsid w:val="731735E6"/>
    <w:rsid w:val="73180BF3"/>
    <w:rsid w:val="73216213"/>
    <w:rsid w:val="732E7F80"/>
    <w:rsid w:val="73351CBE"/>
    <w:rsid w:val="733E131A"/>
    <w:rsid w:val="73426189"/>
    <w:rsid w:val="738F4243"/>
    <w:rsid w:val="73AF7CC3"/>
    <w:rsid w:val="73B07597"/>
    <w:rsid w:val="73B52E50"/>
    <w:rsid w:val="73BE3A62"/>
    <w:rsid w:val="73C44DF0"/>
    <w:rsid w:val="73D03795"/>
    <w:rsid w:val="73EE2B97"/>
    <w:rsid w:val="73F2195D"/>
    <w:rsid w:val="7400051E"/>
    <w:rsid w:val="74220495"/>
    <w:rsid w:val="742F60FC"/>
    <w:rsid w:val="743B50B2"/>
    <w:rsid w:val="7457184C"/>
    <w:rsid w:val="745B39A7"/>
    <w:rsid w:val="74827185"/>
    <w:rsid w:val="74836A59"/>
    <w:rsid w:val="74924E27"/>
    <w:rsid w:val="749B0247"/>
    <w:rsid w:val="749E3893"/>
    <w:rsid w:val="74A43991"/>
    <w:rsid w:val="74B57A97"/>
    <w:rsid w:val="74C4154C"/>
    <w:rsid w:val="750D4B8A"/>
    <w:rsid w:val="75271ADB"/>
    <w:rsid w:val="75497CA3"/>
    <w:rsid w:val="7557416E"/>
    <w:rsid w:val="7590605C"/>
    <w:rsid w:val="75A66EA3"/>
    <w:rsid w:val="75A86778"/>
    <w:rsid w:val="75AB7FC4"/>
    <w:rsid w:val="75B569F2"/>
    <w:rsid w:val="75BA021D"/>
    <w:rsid w:val="75BF3AC1"/>
    <w:rsid w:val="75C4732A"/>
    <w:rsid w:val="75D25EEA"/>
    <w:rsid w:val="75E579CC"/>
    <w:rsid w:val="761756AB"/>
    <w:rsid w:val="762372AE"/>
    <w:rsid w:val="76257065"/>
    <w:rsid w:val="762A7AD4"/>
    <w:rsid w:val="76393874"/>
    <w:rsid w:val="76397D18"/>
    <w:rsid w:val="766308F1"/>
    <w:rsid w:val="7669212E"/>
    <w:rsid w:val="766F01AC"/>
    <w:rsid w:val="767B20DE"/>
    <w:rsid w:val="76B37ACA"/>
    <w:rsid w:val="76C07AF1"/>
    <w:rsid w:val="76CF41D8"/>
    <w:rsid w:val="76D67314"/>
    <w:rsid w:val="76DB2B7D"/>
    <w:rsid w:val="76E067DC"/>
    <w:rsid w:val="76E539FB"/>
    <w:rsid w:val="76F854DD"/>
    <w:rsid w:val="77071BC4"/>
    <w:rsid w:val="772B58B2"/>
    <w:rsid w:val="776A5740"/>
    <w:rsid w:val="776C14F0"/>
    <w:rsid w:val="77784870"/>
    <w:rsid w:val="779C6EAE"/>
    <w:rsid w:val="77A432D2"/>
    <w:rsid w:val="77CB2BF1"/>
    <w:rsid w:val="77DA2E34"/>
    <w:rsid w:val="77DF044B"/>
    <w:rsid w:val="780A371A"/>
    <w:rsid w:val="780B7492"/>
    <w:rsid w:val="780D7AF1"/>
    <w:rsid w:val="781C33ED"/>
    <w:rsid w:val="782B3690"/>
    <w:rsid w:val="783267CC"/>
    <w:rsid w:val="7833503D"/>
    <w:rsid w:val="786170B2"/>
    <w:rsid w:val="78746DE5"/>
    <w:rsid w:val="787F1108"/>
    <w:rsid w:val="78986F77"/>
    <w:rsid w:val="78A51694"/>
    <w:rsid w:val="78D61108"/>
    <w:rsid w:val="78D83818"/>
    <w:rsid w:val="78F477F3"/>
    <w:rsid w:val="7908577F"/>
    <w:rsid w:val="793439F5"/>
    <w:rsid w:val="793D367B"/>
    <w:rsid w:val="793F5645"/>
    <w:rsid w:val="794C5FB4"/>
    <w:rsid w:val="795310F0"/>
    <w:rsid w:val="7955321E"/>
    <w:rsid w:val="795C61F7"/>
    <w:rsid w:val="795D3D1D"/>
    <w:rsid w:val="796E3D99"/>
    <w:rsid w:val="797057FE"/>
    <w:rsid w:val="79817A0B"/>
    <w:rsid w:val="7984574E"/>
    <w:rsid w:val="799139C7"/>
    <w:rsid w:val="79A03FCF"/>
    <w:rsid w:val="79BD5174"/>
    <w:rsid w:val="79C21DD2"/>
    <w:rsid w:val="79D53106"/>
    <w:rsid w:val="79EE2BC7"/>
    <w:rsid w:val="79F93A46"/>
    <w:rsid w:val="79FD0865"/>
    <w:rsid w:val="79FE72AE"/>
    <w:rsid w:val="79FF6E35"/>
    <w:rsid w:val="7A0B3779"/>
    <w:rsid w:val="7A410F49"/>
    <w:rsid w:val="7A562872"/>
    <w:rsid w:val="7A57076C"/>
    <w:rsid w:val="7A796935"/>
    <w:rsid w:val="7AB7E244"/>
    <w:rsid w:val="7AB80989"/>
    <w:rsid w:val="7AC34054"/>
    <w:rsid w:val="7AEE7323"/>
    <w:rsid w:val="7B152B01"/>
    <w:rsid w:val="7B1D5512"/>
    <w:rsid w:val="7B1F572E"/>
    <w:rsid w:val="7B3D7962"/>
    <w:rsid w:val="7B7B6CE0"/>
    <w:rsid w:val="7B8D7C88"/>
    <w:rsid w:val="7C0E12FE"/>
    <w:rsid w:val="7C252C88"/>
    <w:rsid w:val="7C596A1E"/>
    <w:rsid w:val="7C7123FD"/>
    <w:rsid w:val="7C870086"/>
    <w:rsid w:val="7C9F3CAC"/>
    <w:rsid w:val="7CA53A11"/>
    <w:rsid w:val="7CB43C54"/>
    <w:rsid w:val="7CB479A6"/>
    <w:rsid w:val="7CC61BD9"/>
    <w:rsid w:val="7CE22FC4"/>
    <w:rsid w:val="7CEC7892"/>
    <w:rsid w:val="7CEE109F"/>
    <w:rsid w:val="7CF809B2"/>
    <w:rsid w:val="7CF95B0B"/>
    <w:rsid w:val="7CFE0DF7"/>
    <w:rsid w:val="7D007C96"/>
    <w:rsid w:val="7D5316BF"/>
    <w:rsid w:val="7D537911"/>
    <w:rsid w:val="7D731D61"/>
    <w:rsid w:val="7D86274A"/>
    <w:rsid w:val="7D8E48D2"/>
    <w:rsid w:val="7D9341B1"/>
    <w:rsid w:val="7DCB394B"/>
    <w:rsid w:val="7DD24CD9"/>
    <w:rsid w:val="7DDA3B8E"/>
    <w:rsid w:val="7DE60785"/>
    <w:rsid w:val="7DEF22B8"/>
    <w:rsid w:val="7E065567"/>
    <w:rsid w:val="7E417769"/>
    <w:rsid w:val="7E464D80"/>
    <w:rsid w:val="7E53749D"/>
    <w:rsid w:val="7E9F26E2"/>
    <w:rsid w:val="7EA83C8C"/>
    <w:rsid w:val="7ECE2AEB"/>
    <w:rsid w:val="7ECE3A16"/>
    <w:rsid w:val="7ED93E46"/>
    <w:rsid w:val="7EDE145C"/>
    <w:rsid w:val="7F45772D"/>
    <w:rsid w:val="7F544F27"/>
    <w:rsid w:val="7F771683"/>
    <w:rsid w:val="7F7F3F59"/>
    <w:rsid w:val="7F82628B"/>
    <w:rsid w:val="7F914720"/>
    <w:rsid w:val="7F9B559F"/>
    <w:rsid w:val="7FA32CA3"/>
    <w:rsid w:val="7FD72826"/>
    <w:rsid w:val="8C7376F7"/>
    <w:rsid w:val="A9EDAAF9"/>
    <w:rsid w:val="EBBFD6A0"/>
    <w:rsid w:val="FBBE9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8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100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62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92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99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8">
    <w:name w:val="heading 7"/>
    <w:basedOn w:val="1"/>
    <w:next w:val="1"/>
    <w:link w:val="58"/>
    <w:qFormat/>
    <w:uiPriority w:val="0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9">
    <w:name w:val="heading 8"/>
    <w:basedOn w:val="1"/>
    <w:next w:val="1"/>
    <w:link w:val="89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hAnsi="Arial" w:eastAsia="黑体"/>
      <w:kern w:val="0"/>
      <w:sz w:val="24"/>
    </w:rPr>
  </w:style>
  <w:style w:type="paragraph" w:styleId="10">
    <w:name w:val="heading 9"/>
    <w:basedOn w:val="1"/>
    <w:next w:val="1"/>
    <w:link w:val="103"/>
    <w:qFormat/>
    <w:uiPriority w:val="0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47">
    <w:name w:val="Default Paragraph Font"/>
    <w:semiHidden/>
    <w:unhideWhenUsed/>
    <w:qFormat/>
    <w:uiPriority w:val="1"/>
  </w:style>
  <w:style w:type="table" w:default="1" w:styleId="4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1260"/>
      <w:jc w:val="left"/>
    </w:pPr>
    <w:rPr>
      <w:sz w:val="18"/>
      <w:szCs w:val="18"/>
    </w:rPr>
  </w:style>
  <w:style w:type="paragraph" w:styleId="12">
    <w:name w:val="Normal Indent"/>
    <w:basedOn w:val="1"/>
    <w:link w:val="91"/>
    <w:qFormat/>
    <w:uiPriority w:val="0"/>
    <w:pPr>
      <w:ind w:firstLine="420" w:firstLineChars="200"/>
    </w:pPr>
  </w:style>
  <w:style w:type="paragraph" w:styleId="13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14">
    <w:name w:val="List Bullet"/>
    <w:basedOn w:val="1"/>
    <w:qFormat/>
    <w:uiPriority w:val="0"/>
    <w:pPr>
      <w:tabs>
        <w:tab w:val="left" w:pos="845"/>
      </w:tabs>
      <w:spacing w:before="120" w:after="120" w:line="360" w:lineRule="auto"/>
      <w:ind w:left="845" w:hanging="425"/>
    </w:pPr>
    <w:rPr>
      <w:szCs w:val="20"/>
    </w:rPr>
  </w:style>
  <w:style w:type="paragraph" w:styleId="15">
    <w:name w:val="Document Map"/>
    <w:basedOn w:val="1"/>
    <w:link w:val="76"/>
    <w:qFormat/>
    <w:uiPriority w:val="0"/>
    <w:pPr>
      <w:shd w:val="clear" w:color="auto" w:fill="000080"/>
    </w:pPr>
  </w:style>
  <w:style w:type="paragraph" w:styleId="16">
    <w:name w:val="annotation text"/>
    <w:basedOn w:val="1"/>
    <w:link w:val="71"/>
    <w:qFormat/>
    <w:uiPriority w:val="0"/>
    <w:pPr>
      <w:jc w:val="left"/>
    </w:pPr>
  </w:style>
  <w:style w:type="paragraph" w:styleId="17">
    <w:name w:val="Body Text 3"/>
    <w:basedOn w:val="1"/>
    <w:qFormat/>
    <w:uiPriority w:val="0"/>
    <w:rPr>
      <w:rFonts w:ascii="宋体"/>
      <w:sz w:val="24"/>
      <w:szCs w:val="20"/>
    </w:rPr>
  </w:style>
  <w:style w:type="paragraph" w:styleId="18">
    <w:name w:val="Body Text"/>
    <w:basedOn w:val="1"/>
    <w:link w:val="90"/>
    <w:qFormat/>
    <w:uiPriority w:val="0"/>
    <w:pPr>
      <w:spacing w:after="12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lock Text"/>
    <w:basedOn w:val="1"/>
    <w:qFormat/>
    <w:uiPriority w:val="0"/>
    <w:pPr>
      <w:adjustRightInd w:val="0"/>
      <w:ind w:left="420" w:right="33"/>
      <w:jc w:val="left"/>
    </w:pPr>
    <w:rPr>
      <w:kern w:val="0"/>
      <w:sz w:val="24"/>
      <w:szCs w:val="20"/>
    </w:rPr>
  </w:style>
  <w:style w:type="paragraph" w:styleId="21">
    <w:name w:val="index 4"/>
    <w:basedOn w:val="1"/>
    <w:next w:val="1"/>
    <w:qFormat/>
    <w:uiPriority w:val="0"/>
    <w:pPr>
      <w:ind w:left="600" w:leftChars="600"/>
    </w:pPr>
  </w:style>
  <w:style w:type="paragraph" w:styleId="22">
    <w:name w:val="toc 5"/>
    <w:basedOn w:val="1"/>
    <w:next w:val="1"/>
    <w:qFormat/>
    <w:uiPriority w:val="0"/>
    <w:pPr>
      <w:ind w:left="840"/>
      <w:jc w:val="left"/>
    </w:pPr>
    <w:rPr>
      <w:sz w:val="18"/>
      <w:szCs w:val="18"/>
    </w:rPr>
  </w:style>
  <w:style w:type="paragraph" w:styleId="23">
    <w:name w:val="toc 3"/>
    <w:basedOn w:val="1"/>
    <w:next w:val="1"/>
    <w:qFormat/>
    <w:uiPriority w:val="0"/>
    <w:pPr>
      <w:ind w:left="420"/>
      <w:jc w:val="left"/>
    </w:pPr>
    <w:rPr>
      <w:i/>
      <w:iCs/>
      <w:sz w:val="20"/>
      <w:szCs w:val="20"/>
    </w:rPr>
  </w:style>
  <w:style w:type="paragraph" w:styleId="24">
    <w:name w:val="Plain Text"/>
    <w:basedOn w:val="1"/>
    <w:link w:val="97"/>
    <w:qFormat/>
    <w:uiPriority w:val="0"/>
    <w:rPr>
      <w:rFonts w:ascii="Courier New" w:hAnsi="Courier New"/>
      <w:szCs w:val="20"/>
    </w:rPr>
  </w:style>
  <w:style w:type="paragraph" w:styleId="25">
    <w:name w:val="toc 8"/>
    <w:basedOn w:val="1"/>
    <w:next w:val="1"/>
    <w:qFormat/>
    <w:uiPriority w:val="0"/>
    <w:pPr>
      <w:ind w:left="1470"/>
      <w:jc w:val="left"/>
    </w:pPr>
    <w:rPr>
      <w:sz w:val="18"/>
      <w:szCs w:val="18"/>
    </w:rPr>
  </w:style>
  <w:style w:type="paragraph" w:styleId="26">
    <w:name w:val="Date"/>
    <w:basedOn w:val="1"/>
    <w:next w:val="1"/>
    <w:qFormat/>
    <w:uiPriority w:val="0"/>
    <w:rPr>
      <w:sz w:val="24"/>
      <w:szCs w:val="20"/>
    </w:rPr>
  </w:style>
  <w:style w:type="paragraph" w:styleId="2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8">
    <w:name w:val="Balloon Text"/>
    <w:basedOn w:val="1"/>
    <w:qFormat/>
    <w:uiPriority w:val="0"/>
    <w:rPr>
      <w:sz w:val="18"/>
      <w:szCs w:val="18"/>
    </w:rPr>
  </w:style>
  <w:style w:type="paragraph" w:styleId="2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0">
    <w:name w:val="header"/>
    <w:basedOn w:val="1"/>
    <w:link w:val="8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1">
    <w:name w:val="toc 1"/>
    <w:basedOn w:val="1"/>
    <w:next w:val="1"/>
    <w:qFormat/>
    <w:uiPriority w:val="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32">
    <w:name w:val="toc 4"/>
    <w:basedOn w:val="1"/>
    <w:next w:val="1"/>
    <w:qFormat/>
    <w:uiPriority w:val="0"/>
    <w:pPr>
      <w:ind w:left="630"/>
      <w:jc w:val="left"/>
    </w:pPr>
    <w:rPr>
      <w:sz w:val="18"/>
      <w:szCs w:val="18"/>
    </w:rPr>
  </w:style>
  <w:style w:type="paragraph" w:styleId="33">
    <w:name w:val="Subtitle"/>
    <w:basedOn w:val="1"/>
    <w:next w:val="1"/>
    <w:link w:val="82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4">
    <w:name w:val="footnote text"/>
    <w:basedOn w:val="1"/>
    <w:qFormat/>
    <w:uiPriority w:val="0"/>
    <w:rPr>
      <w:sz w:val="20"/>
      <w:szCs w:val="20"/>
    </w:rPr>
  </w:style>
  <w:style w:type="paragraph" w:styleId="35">
    <w:name w:val="toc 6"/>
    <w:basedOn w:val="1"/>
    <w:next w:val="1"/>
    <w:qFormat/>
    <w:uiPriority w:val="0"/>
    <w:pPr>
      <w:ind w:left="1050"/>
      <w:jc w:val="left"/>
    </w:pPr>
    <w:rPr>
      <w:sz w:val="18"/>
      <w:szCs w:val="18"/>
    </w:rPr>
  </w:style>
  <w:style w:type="paragraph" w:styleId="36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7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8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39">
    <w:name w:val="toc 9"/>
    <w:basedOn w:val="1"/>
    <w:next w:val="1"/>
    <w:qFormat/>
    <w:uiPriority w:val="0"/>
    <w:pPr>
      <w:ind w:left="1680"/>
      <w:jc w:val="left"/>
    </w:pPr>
    <w:rPr>
      <w:sz w:val="18"/>
      <w:szCs w:val="18"/>
    </w:rPr>
  </w:style>
  <w:style w:type="paragraph" w:styleId="4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4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2">
    <w:name w:val="index 1"/>
    <w:basedOn w:val="1"/>
    <w:next w:val="1"/>
    <w:semiHidden/>
    <w:qFormat/>
    <w:uiPriority w:val="0"/>
    <w:pPr>
      <w:spacing w:line="480" w:lineRule="auto"/>
      <w:jc w:val="center"/>
    </w:pPr>
    <w:rPr>
      <w:sz w:val="32"/>
    </w:rPr>
  </w:style>
  <w:style w:type="paragraph" w:styleId="43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paragraph" w:styleId="44">
    <w:name w:val="annotation subject"/>
    <w:basedOn w:val="16"/>
    <w:next w:val="16"/>
    <w:qFormat/>
    <w:uiPriority w:val="0"/>
    <w:rPr>
      <w:b/>
      <w:bCs/>
    </w:rPr>
  </w:style>
  <w:style w:type="table" w:styleId="46">
    <w:name w:val="Table Grid"/>
    <w:basedOn w:val="4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8">
    <w:name w:val="Strong"/>
    <w:qFormat/>
    <w:uiPriority w:val="22"/>
    <w:rPr>
      <w:b/>
      <w:bCs/>
    </w:rPr>
  </w:style>
  <w:style w:type="character" w:styleId="49">
    <w:name w:val="page number"/>
    <w:basedOn w:val="47"/>
    <w:qFormat/>
    <w:uiPriority w:val="0"/>
  </w:style>
  <w:style w:type="character" w:styleId="50">
    <w:name w:val="FollowedHyperlink"/>
    <w:qFormat/>
    <w:uiPriority w:val="0"/>
    <w:rPr>
      <w:color w:val="000000"/>
      <w:u w:val="none"/>
    </w:rPr>
  </w:style>
  <w:style w:type="character" w:styleId="51">
    <w:name w:val="Emphasis"/>
    <w:qFormat/>
    <w:uiPriority w:val="0"/>
    <w:rPr>
      <w:i/>
      <w:iCs/>
    </w:rPr>
  </w:style>
  <w:style w:type="character" w:styleId="52">
    <w:name w:val="Hyperlink"/>
    <w:qFormat/>
    <w:uiPriority w:val="0"/>
    <w:rPr>
      <w:color w:val="000000"/>
      <w:u w:val="none"/>
    </w:rPr>
  </w:style>
  <w:style w:type="character" w:styleId="53">
    <w:name w:val="annotation reference"/>
    <w:qFormat/>
    <w:uiPriority w:val="0"/>
    <w:rPr>
      <w:sz w:val="21"/>
      <w:szCs w:val="21"/>
    </w:rPr>
  </w:style>
  <w:style w:type="character" w:styleId="54">
    <w:name w:val="footnote reference"/>
    <w:qFormat/>
    <w:uiPriority w:val="0"/>
    <w:rPr>
      <w:vertAlign w:val="superscript"/>
    </w:rPr>
  </w:style>
  <w:style w:type="paragraph" w:customStyle="1" w:styleId="55">
    <w:name w:val="BodyText1I2"/>
    <w:qFormat/>
    <w:uiPriority w:val="0"/>
    <w:pPr>
      <w:widowControl/>
      <w:spacing w:line="360" w:lineRule="auto"/>
      <w:ind w:left="420" w:firstLine="420" w:firstLineChars="200"/>
      <w:jc w:val="both"/>
      <w:textAlignment w:val="baseline"/>
    </w:pPr>
    <w:rPr>
      <w:rFonts w:ascii="Times New Roman" w:hAnsi="Times New Roman" w:eastAsia="宋体" w:cs="Times New Roman"/>
      <w:color w:val="000000"/>
      <w:kern w:val="2"/>
      <w:sz w:val="24"/>
      <w:szCs w:val="32"/>
      <w:lang w:val="en-US" w:eastAsia="zh-CN" w:bidi="ar-SA"/>
    </w:rPr>
  </w:style>
  <w:style w:type="character" w:customStyle="1" w:styleId="56">
    <w:name w:val="textcontents"/>
    <w:qFormat/>
    <w:uiPriority w:val="0"/>
    <w:rPr>
      <w:rFonts w:cs="Times New Roman"/>
    </w:rPr>
  </w:style>
  <w:style w:type="character" w:customStyle="1" w:styleId="57">
    <w:name w:val="批注文字 Char Char"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58">
    <w:name w:val="标题 7 Char"/>
    <w:link w:val="8"/>
    <w:qFormat/>
    <w:uiPriority w:val="0"/>
    <w:rPr>
      <w:rFonts w:eastAsia="宋体"/>
      <w:b/>
      <w:bCs/>
      <w:sz w:val="24"/>
      <w:szCs w:val="24"/>
      <w:lang w:val="en-US" w:eastAsia="zh-CN" w:bidi="ar-SA"/>
    </w:rPr>
  </w:style>
  <w:style w:type="character" w:customStyle="1" w:styleId="59">
    <w:name w:val="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0">
    <w:name w:val="页脚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61">
    <w:name w:val="Char Char19"/>
    <w:qFormat/>
    <w:uiPriority w:val="0"/>
    <w:rPr>
      <w:rFonts w:ascii="黑体" w:hAnsi="宋体" w:eastAsia="黑体"/>
      <w:sz w:val="52"/>
      <w:lang w:val="en-US" w:eastAsia="zh-CN" w:bidi="ar-SA"/>
    </w:rPr>
  </w:style>
  <w:style w:type="character" w:customStyle="1" w:styleId="62">
    <w:name w:val="标题 4 Char1"/>
    <w:link w:val="5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63">
    <w:name w:val="浅色底纹 - 强调文字颜色 2 Char"/>
    <w:link w:val="64"/>
    <w:qFormat/>
    <w:uiPriority w:val="0"/>
    <w:rPr>
      <w:b/>
      <w:bCs/>
      <w:i/>
      <w:iCs/>
      <w:color w:val="4F81BD"/>
      <w:kern w:val="2"/>
      <w:sz w:val="21"/>
      <w:szCs w:val="22"/>
      <w:lang w:bidi="ar-SA"/>
    </w:rPr>
  </w:style>
  <w:style w:type="paragraph" w:customStyle="1" w:styleId="64">
    <w:name w:val="浅色底纹 - 强调文字颜色 21"/>
    <w:basedOn w:val="1"/>
    <w:next w:val="1"/>
    <w:link w:val="63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65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6">
    <w:name w:val="日期 Char1"/>
    <w:qFormat/>
    <w:uiPriority w:val="0"/>
    <w:rPr>
      <w:kern w:val="2"/>
      <w:sz w:val="21"/>
      <w:szCs w:val="22"/>
    </w:rPr>
  </w:style>
  <w:style w:type="character" w:customStyle="1" w:styleId="67">
    <w:name w:val="彩色网格 - 强调文字颜色 1 Char"/>
    <w:link w:val="68"/>
    <w:qFormat/>
    <w:uiPriority w:val="0"/>
    <w:rPr>
      <w:i/>
      <w:iCs/>
      <w:color w:val="000000"/>
      <w:kern w:val="2"/>
      <w:sz w:val="21"/>
      <w:szCs w:val="22"/>
      <w:lang w:bidi="ar-SA"/>
    </w:rPr>
  </w:style>
  <w:style w:type="paragraph" w:customStyle="1" w:styleId="68">
    <w:name w:val="彩色网格 - 强调文字颜色 11"/>
    <w:basedOn w:val="1"/>
    <w:next w:val="1"/>
    <w:link w:val="67"/>
    <w:qFormat/>
    <w:uiPriority w:val="0"/>
    <w:rPr>
      <w:i/>
      <w:iCs/>
      <w:color w:val="000000"/>
      <w:szCs w:val="22"/>
    </w:rPr>
  </w:style>
  <w:style w:type="character" w:customStyle="1" w:styleId="69">
    <w:name w:val="标题5 Char Char"/>
    <w:link w:val="70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0">
    <w:name w:val="标题5"/>
    <w:basedOn w:val="4"/>
    <w:link w:val="69"/>
    <w:qFormat/>
    <w:uiPriority w:val="0"/>
    <w:pPr>
      <w:spacing w:line="413" w:lineRule="auto"/>
    </w:pPr>
    <w:rPr>
      <w:rFonts w:ascii="Arial" w:hAnsi="Arial"/>
      <w:kern w:val="0"/>
      <w:sz w:val="24"/>
    </w:rPr>
  </w:style>
  <w:style w:type="character" w:customStyle="1" w:styleId="71">
    <w:name w:val="批注文字 Char"/>
    <w:link w:val="16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2">
    <w:name w:val="标题4 Char Char"/>
    <w:link w:val="73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3">
    <w:name w:val="标题4"/>
    <w:basedOn w:val="3"/>
    <w:next w:val="21"/>
    <w:link w:val="72"/>
    <w:qFormat/>
    <w:uiPriority w:val="0"/>
    <w:pPr>
      <w:spacing w:line="413" w:lineRule="auto"/>
    </w:pPr>
    <w:rPr>
      <w:rFonts w:eastAsia="宋体"/>
      <w:kern w:val="0"/>
      <w:sz w:val="24"/>
    </w:rPr>
  </w:style>
  <w:style w:type="character" w:customStyle="1" w:styleId="74">
    <w:name w:val="Para head"/>
    <w:qFormat/>
    <w:uiPriority w:val="0"/>
    <w:rPr>
      <w:rFonts w:ascii="Arial" w:hAnsi="Arial" w:eastAsia="Times New Roman"/>
      <w:sz w:val="20"/>
    </w:rPr>
  </w:style>
  <w:style w:type="character" w:customStyle="1" w:styleId="75">
    <w:name w:val="明显强调1"/>
    <w:qFormat/>
    <w:uiPriority w:val="0"/>
    <w:rPr>
      <w:b/>
      <w:bCs/>
      <w:i/>
      <w:iCs/>
      <w:color w:val="4F81BD"/>
    </w:rPr>
  </w:style>
  <w:style w:type="character" w:customStyle="1" w:styleId="76">
    <w:name w:val="文档结构图 Char"/>
    <w:link w:val="15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7">
    <w:name w:val="Char Char9"/>
    <w:qFormat/>
    <w:uiPriority w:val="0"/>
    <w:rPr>
      <w:kern w:val="2"/>
      <w:sz w:val="21"/>
      <w:szCs w:val="22"/>
    </w:rPr>
  </w:style>
  <w:style w:type="character" w:customStyle="1" w:styleId="78">
    <w:name w:val="标题 1 Char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79">
    <w:name w:val="正文文本 Char1"/>
    <w:qFormat/>
    <w:uiPriority w:val="0"/>
    <w:rPr>
      <w:kern w:val="2"/>
      <w:sz w:val="21"/>
      <w:szCs w:val="22"/>
    </w:rPr>
  </w:style>
  <w:style w:type="character" w:customStyle="1" w:styleId="80">
    <w:name w:val="页眉 Char"/>
    <w:link w:val="30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1">
    <w:name w:val="不明显参考1"/>
    <w:qFormat/>
    <w:uiPriority w:val="0"/>
    <w:rPr>
      <w:smallCaps/>
      <w:color w:val="C0504D"/>
      <w:u w:val="single"/>
    </w:rPr>
  </w:style>
  <w:style w:type="character" w:customStyle="1" w:styleId="82">
    <w:name w:val="副标题 Char"/>
    <w:link w:val="3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3">
    <w:name w:val="批注主题 Char1"/>
    <w:qFormat/>
    <w:uiPriority w:val="0"/>
    <w:rPr>
      <w:b/>
      <w:bCs/>
      <w:kern w:val="2"/>
      <w:sz w:val="21"/>
      <w:szCs w:val="22"/>
    </w:rPr>
  </w:style>
  <w:style w:type="character" w:customStyle="1" w:styleId="84">
    <w:name w:val="Char Char18"/>
    <w:qFormat/>
    <w:uiPriority w:val="0"/>
    <w:rPr>
      <w:b/>
      <w:bCs/>
      <w:kern w:val="44"/>
      <w:sz w:val="44"/>
      <w:szCs w:val="44"/>
    </w:rPr>
  </w:style>
  <w:style w:type="character" w:customStyle="1" w:styleId="85">
    <w:name w:val="批注框文本 Char1"/>
    <w:qFormat/>
    <w:uiPriority w:val="0"/>
    <w:rPr>
      <w:kern w:val="2"/>
      <w:sz w:val="18"/>
      <w:szCs w:val="18"/>
    </w:rPr>
  </w:style>
  <w:style w:type="character" w:customStyle="1" w:styleId="86">
    <w:name w:val="书籍标题1"/>
    <w:qFormat/>
    <w:uiPriority w:val="0"/>
    <w:rPr>
      <w:b/>
      <w:bCs/>
      <w:smallCaps/>
      <w:spacing w:val="5"/>
    </w:rPr>
  </w:style>
  <w:style w:type="character" w:customStyle="1" w:styleId="87">
    <w:name w:val="标题 4 Char"/>
    <w:qFormat/>
    <w:uiPriority w:val="0"/>
    <w:rPr>
      <w:rFonts w:eastAsia="宋体"/>
      <w:sz w:val="21"/>
      <w:lang w:val="en-US" w:eastAsia="zh-CN" w:bidi="ar-SA"/>
    </w:rPr>
  </w:style>
  <w:style w:type="character" w:customStyle="1" w:styleId="88">
    <w:name w:val="文档结构图 Char1"/>
    <w:qFormat/>
    <w:uiPriority w:val="0"/>
    <w:rPr>
      <w:rFonts w:ascii="宋体"/>
      <w:kern w:val="2"/>
      <w:sz w:val="18"/>
      <w:szCs w:val="18"/>
    </w:rPr>
  </w:style>
  <w:style w:type="character" w:customStyle="1" w:styleId="89">
    <w:name w:val="标题 8 Char"/>
    <w:link w:val="9"/>
    <w:qFormat/>
    <w:uiPriority w:val="0"/>
    <w:rPr>
      <w:rFonts w:ascii="Arial" w:hAnsi="Arial" w:eastAsia="黑体"/>
      <w:sz w:val="24"/>
      <w:szCs w:val="24"/>
      <w:lang w:val="en-US" w:eastAsia="zh-CN" w:bidi="ar-SA"/>
    </w:rPr>
  </w:style>
  <w:style w:type="character" w:customStyle="1" w:styleId="90">
    <w:name w:val="正文文本 Char"/>
    <w:link w:val="18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1">
    <w:name w:val="正文缩进 Char"/>
    <w:link w:val="1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2">
    <w:name w:val="标题 5 Char"/>
    <w:link w:val="6"/>
    <w:qFormat/>
    <w:uiPriority w:val="0"/>
    <w:rPr>
      <w:rFonts w:ascii="Calibri" w:hAnsi="Calibri" w:eastAsia="宋体"/>
      <w:b/>
      <w:bCs/>
      <w:kern w:val="2"/>
      <w:sz w:val="28"/>
      <w:szCs w:val="28"/>
      <w:lang w:val="en-US" w:eastAsia="zh-CN" w:bidi="ar-SA"/>
    </w:rPr>
  </w:style>
  <w:style w:type="character" w:customStyle="1" w:styleId="93">
    <w:name w:val="Char Char17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94">
    <w:name w:val="页眉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5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96">
    <w:name w:val="Char Char7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97">
    <w:name w:val="纯文本 Char"/>
    <w:link w:val="24"/>
    <w:qFormat/>
    <w:uiPriority w:val="0"/>
    <w:rPr>
      <w:rFonts w:ascii="Courier New" w:hAnsi="Courier New" w:eastAsia="宋体"/>
      <w:kern w:val="2"/>
      <w:sz w:val="21"/>
      <w:lang w:val="en-US" w:eastAsia="zh-CN" w:bidi="ar-SA"/>
    </w:rPr>
  </w:style>
  <w:style w:type="character" w:customStyle="1" w:styleId="98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9">
    <w:name w:val="标题 6 Char"/>
    <w:link w:val="7"/>
    <w:qFormat/>
    <w:uiPriority w:val="0"/>
    <w:rPr>
      <w:rFonts w:ascii="Arial" w:hAnsi="Arial" w:eastAsia="黑体"/>
      <w:b/>
      <w:bCs/>
      <w:sz w:val="24"/>
      <w:szCs w:val="24"/>
      <w:lang w:val="en-US" w:eastAsia="zh-CN" w:bidi="ar-SA"/>
    </w:rPr>
  </w:style>
  <w:style w:type="character" w:customStyle="1" w:styleId="100">
    <w:name w:val="标题 3 Char"/>
    <w:link w:val="4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1">
    <w:name w:val="4号宋体左齐行距1.5倍 Char"/>
    <w:qFormat/>
    <w:uiPriority w:val="0"/>
    <w:rPr>
      <w:rFonts w:eastAsia="宋体"/>
      <w:b/>
      <w:sz w:val="32"/>
      <w:lang w:val="en-US" w:eastAsia="zh-CN" w:bidi="ar-SA"/>
    </w:rPr>
  </w:style>
  <w:style w:type="character" w:customStyle="1" w:styleId="102">
    <w:name w:val="不明显强调1"/>
    <w:qFormat/>
    <w:uiPriority w:val="0"/>
    <w:rPr>
      <w:i/>
      <w:iCs/>
      <w:color w:val="808080"/>
    </w:rPr>
  </w:style>
  <w:style w:type="character" w:customStyle="1" w:styleId="103">
    <w:name w:val="标题 9 Char"/>
    <w:link w:val="10"/>
    <w:qFormat/>
    <w:uiPriority w:val="0"/>
    <w:rPr>
      <w:rFonts w:ascii="Arial" w:hAnsi="Arial" w:eastAsia="黑体"/>
      <w:sz w:val="21"/>
      <w:szCs w:val="21"/>
      <w:lang w:val="en-US" w:eastAsia="zh-CN" w:bidi="ar-SA"/>
    </w:rPr>
  </w:style>
  <w:style w:type="character" w:customStyle="1" w:styleId="104">
    <w:name w:val="ask-title"/>
    <w:basedOn w:val="47"/>
    <w:qFormat/>
    <w:uiPriority w:val="0"/>
  </w:style>
  <w:style w:type="character" w:customStyle="1" w:styleId="105">
    <w:name w:val="font161"/>
    <w:qFormat/>
    <w:uiPriority w:val="0"/>
    <w:rPr>
      <w:b/>
      <w:bCs/>
      <w:sz w:val="32"/>
      <w:szCs w:val="32"/>
    </w:rPr>
  </w:style>
  <w:style w:type="character" w:customStyle="1" w:styleId="106">
    <w:name w:val="apple-converted-space"/>
    <w:basedOn w:val="47"/>
    <w:qFormat/>
    <w:uiPriority w:val="0"/>
  </w:style>
  <w:style w:type="character" w:customStyle="1" w:styleId="107">
    <w:name w:val="Char Char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08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09">
    <w:name w:val="样式1"/>
    <w:basedOn w:val="4"/>
    <w:qFormat/>
    <w:uiPriority w:val="0"/>
    <w:rPr>
      <w:rFonts w:eastAsia="Arial"/>
    </w:rPr>
  </w:style>
  <w:style w:type="paragraph" w:customStyle="1" w:styleId="110">
    <w:name w:val="样式4"/>
    <w:basedOn w:val="4"/>
    <w:qFormat/>
    <w:uiPriority w:val="0"/>
    <w:rPr>
      <w:rFonts w:eastAsia="Arial"/>
    </w:rPr>
  </w:style>
  <w:style w:type="paragraph" w:customStyle="1" w:styleId="111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12">
    <w:name w:val="xl2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113">
    <w:name w:val="中等深浅网格 2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4">
    <w:name w:val="默认段落字体 Para Char Char Char Char"/>
    <w:basedOn w:val="1"/>
    <w:qFormat/>
    <w:uiPriority w:val="0"/>
  </w:style>
  <w:style w:type="paragraph" w:customStyle="1" w:styleId="115">
    <w:name w:val="样式2"/>
    <w:basedOn w:val="4"/>
    <w:qFormat/>
    <w:uiPriority w:val="0"/>
  </w:style>
  <w:style w:type="paragraph" w:customStyle="1" w:styleId="116">
    <w:name w:val="XW编号正文"/>
    <w:basedOn w:val="117"/>
    <w:qFormat/>
    <w:uiPriority w:val="0"/>
    <w:pPr>
      <w:numPr>
        <w:ilvl w:val="0"/>
        <w:numId w:val="1"/>
      </w:numPr>
      <w:tabs>
        <w:tab w:val="left" w:pos="1035"/>
        <w:tab w:val="left" w:pos="1134"/>
      </w:tabs>
      <w:ind w:left="1035" w:hanging="720"/>
      <w:jc w:val="left"/>
    </w:pPr>
  </w:style>
  <w:style w:type="paragraph" w:customStyle="1" w:styleId="117">
    <w:name w:val="XW正文"/>
    <w:basedOn w:val="19"/>
    <w:qFormat/>
    <w:uiPriority w:val="0"/>
    <w:pPr>
      <w:adjustRightInd w:val="0"/>
      <w:spacing w:after="0" w:line="300" w:lineRule="auto"/>
      <w:ind w:left="0" w:leftChars="0" w:firstLine="454"/>
      <w:textAlignment w:val="baseline"/>
    </w:pPr>
    <w:rPr>
      <w:szCs w:val="20"/>
    </w:rPr>
  </w:style>
  <w:style w:type="paragraph" w:customStyle="1" w:styleId="118">
    <w:name w:val="Char Char Char Char Char"/>
    <w:basedOn w:val="1"/>
    <w:qFormat/>
    <w:uiPriority w:val="0"/>
    <w:pPr>
      <w:tabs>
        <w:tab w:val="left" w:pos="1360"/>
      </w:tabs>
      <w:ind w:left="1360" w:hanging="720"/>
    </w:pPr>
    <w:rPr>
      <w:szCs w:val="20"/>
    </w:rPr>
  </w:style>
  <w:style w:type="paragraph" w:customStyle="1" w:styleId="119">
    <w:name w:val="flNote"/>
    <w:basedOn w:val="1"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120">
    <w:name w:val="目录标题"/>
    <w:basedOn w:val="2"/>
    <w:next w:val="1"/>
    <w:qFormat/>
    <w:uiPriority w:val="0"/>
    <w:pPr>
      <w:outlineLvl w:val="9"/>
    </w:pPr>
  </w:style>
  <w:style w:type="paragraph" w:customStyle="1" w:styleId="121">
    <w:name w:val="A2"/>
    <w:basedOn w:val="24"/>
    <w:qFormat/>
    <w:uiPriority w:val="0"/>
    <w:pPr>
      <w:spacing w:line="300" w:lineRule="auto"/>
      <w:jc w:val="left"/>
    </w:pPr>
    <w:rPr>
      <w:rFonts w:ascii="黑体" w:eastAsia="黑体"/>
      <w:szCs w:val="21"/>
    </w:rPr>
  </w:style>
  <w:style w:type="paragraph" w:customStyle="1" w:styleId="122">
    <w:name w:val="正文1"/>
    <w:qFormat/>
    <w:uiPriority w:val="0"/>
    <w:pPr>
      <w:widowControl w:val="0"/>
      <w:adjustRightInd w:val="0"/>
      <w:spacing w:line="312" w:lineRule="atLeast"/>
      <w:jc w:val="both"/>
    </w:pPr>
    <w:rPr>
      <w:rFonts w:hint="eastAsia" w:ascii="宋体" w:hAnsi="Calibri" w:eastAsia="宋体" w:cs="Times New Roman"/>
      <w:sz w:val="34"/>
      <w:lang w:val="en-US" w:eastAsia="zh-CN" w:bidi="ar-SA"/>
    </w:rPr>
  </w:style>
  <w:style w:type="paragraph" w:customStyle="1" w:styleId="123">
    <w:name w:val="A3"/>
    <w:basedOn w:val="124"/>
    <w:qFormat/>
    <w:uiPriority w:val="0"/>
    <w:rPr>
      <w:sz w:val="21"/>
    </w:rPr>
  </w:style>
  <w:style w:type="paragraph" w:customStyle="1" w:styleId="124">
    <w:name w:val="A1"/>
    <w:basedOn w:val="24"/>
    <w:qFormat/>
    <w:uiPriority w:val="0"/>
    <w:pPr>
      <w:spacing w:line="300" w:lineRule="auto"/>
      <w:jc w:val="center"/>
    </w:pPr>
    <w:rPr>
      <w:rFonts w:ascii="黑体" w:eastAsia="黑体"/>
      <w:sz w:val="52"/>
      <w:szCs w:val="21"/>
    </w:rPr>
  </w:style>
  <w:style w:type="paragraph" w:customStyle="1" w:styleId="12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26">
    <w:name w:val="样式 标题 31 + 宋体 黑色 左侧:  0 厘米 首行缩进:  0 厘米"/>
    <w:basedOn w:val="1"/>
    <w:qFormat/>
    <w:uiPriority w:val="0"/>
    <w:pPr>
      <w:snapToGrid w:val="0"/>
      <w:spacing w:before="120" w:after="120" w:line="360" w:lineRule="auto"/>
      <w:jc w:val="left"/>
      <w:outlineLvl w:val="2"/>
    </w:pPr>
    <w:rPr>
      <w:rFonts w:ascii="宋体" w:hAnsi="宋体" w:cs="宋体"/>
      <w:color w:val="000000"/>
      <w:kern w:val="0"/>
      <w:szCs w:val="21"/>
    </w:rPr>
  </w:style>
  <w:style w:type="paragraph" w:customStyle="1" w:styleId="127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28">
    <w:name w:val="表格标题"/>
    <w:basedOn w:val="1"/>
    <w:qFormat/>
    <w:uiPriority w:val="0"/>
    <w:pPr>
      <w:tabs>
        <w:tab w:val="left" w:pos="2820"/>
      </w:tabs>
      <w:adjustRightInd w:val="0"/>
      <w:snapToGrid w:val="0"/>
      <w:spacing w:beforeLines="50" w:afterLines="50" w:line="300" w:lineRule="auto"/>
      <w:jc w:val="center"/>
    </w:pPr>
    <w:rPr>
      <w:rFonts w:ascii="仿宋_GB2312" w:hAnsi="宋体"/>
      <w:color w:val="000000"/>
      <w:kern w:val="0"/>
      <w:sz w:val="24"/>
    </w:rPr>
  </w:style>
  <w:style w:type="paragraph" w:customStyle="1" w:styleId="129">
    <w:name w:val="菲页1"/>
    <w:basedOn w:val="3"/>
    <w:qFormat/>
    <w:uiPriority w:val="0"/>
    <w:pPr>
      <w:widowControl/>
      <w:tabs>
        <w:tab w:val="left" w:pos="540"/>
        <w:tab w:val="left" w:pos="7020"/>
      </w:tabs>
      <w:spacing w:line="240" w:lineRule="auto"/>
      <w:jc w:val="center"/>
    </w:pPr>
    <w:rPr>
      <w:rFonts w:hint="eastAsia" w:ascii="黑体" w:hAnsi="宋体" w:eastAsia="仿宋_GB2312"/>
      <w:b w:val="0"/>
      <w:bCs w:val="0"/>
      <w:color w:val="000000"/>
      <w:kern w:val="0"/>
      <w:sz w:val="52"/>
      <w:szCs w:val="36"/>
    </w:rPr>
  </w:style>
  <w:style w:type="paragraph" w:customStyle="1" w:styleId="130">
    <w:name w:val="空半行"/>
    <w:basedOn w:val="1"/>
    <w:qFormat/>
    <w:uiPriority w:val="0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31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32">
    <w:name w:val="正文小标题"/>
    <w:basedOn w:val="1"/>
    <w:qFormat/>
    <w:uiPriority w:val="0"/>
    <w:pPr>
      <w:tabs>
        <w:tab w:val="left" w:pos="210"/>
        <w:tab w:val="left" w:pos="360"/>
      </w:tabs>
      <w:overflowPunct w:val="0"/>
      <w:autoSpaceDE w:val="0"/>
      <w:autoSpaceDN w:val="0"/>
      <w:adjustRightInd w:val="0"/>
      <w:spacing w:line="300" w:lineRule="auto"/>
      <w:jc w:val="left"/>
      <w:textAlignment w:val="baseline"/>
    </w:pPr>
    <w:rPr>
      <w:kern w:val="0"/>
      <w:szCs w:val="20"/>
    </w:rPr>
  </w:style>
  <w:style w:type="paragraph" w:customStyle="1" w:styleId="133">
    <w:name w:val="样式3"/>
    <w:basedOn w:val="4"/>
    <w:qFormat/>
    <w:uiPriority w:val="0"/>
    <w:rPr>
      <w:rFonts w:eastAsia="Arial"/>
    </w:rPr>
  </w:style>
  <w:style w:type="paragraph" w:customStyle="1" w:styleId="134">
    <w:name w:val="目录"/>
    <w:basedOn w:val="1"/>
    <w:qFormat/>
    <w:uiPriority w:val="0"/>
    <w:pPr>
      <w:widowControl/>
      <w:jc w:val="center"/>
    </w:pPr>
    <w:rPr>
      <w:rFonts w:hint="eastAsia" w:ascii="宋体"/>
      <w:b/>
      <w:kern w:val="0"/>
      <w:sz w:val="36"/>
      <w:szCs w:val="20"/>
    </w:rPr>
  </w:style>
  <w:style w:type="paragraph" w:customStyle="1" w:styleId="135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136">
    <w:name w:val="Char4"/>
    <w:basedOn w:val="1"/>
    <w:qFormat/>
    <w:uiPriority w:val="0"/>
    <w:pPr>
      <w:spacing w:line="360" w:lineRule="auto"/>
      <w:ind w:firstLine="200" w:firstLineChars="200"/>
    </w:pPr>
    <w:rPr>
      <w:rFonts w:ascii="Arial" w:hAnsi="Arial" w:cs="Arial"/>
      <w:sz w:val="24"/>
    </w:rPr>
  </w:style>
  <w:style w:type="paragraph" w:customStyle="1" w:styleId="137">
    <w:name w:val="样式 标题 1 + 黑体 三号 非加粗 居中 段前: 6 磅 段后: 6 磅 行距: 固定值 20 磅"/>
    <w:basedOn w:val="2"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138">
    <w:name w:val="样式 标题 2 + Times New Roman 四号 非加粗 段前: 5 磅 段后: 0 磅 行距: 固定值 20..."/>
    <w:basedOn w:val="3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139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40">
    <w:name w:val="Char"/>
    <w:basedOn w:val="1"/>
    <w:qFormat/>
    <w:uiPriority w:val="0"/>
  </w:style>
  <w:style w:type="paragraph" w:customStyle="1" w:styleId="141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2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3">
    <w:name w:val="菲页(卷)"/>
    <w:basedOn w:val="2"/>
    <w:next w:val="122"/>
    <w:qFormat/>
    <w:uiPriority w:val="0"/>
    <w:pPr>
      <w:keepLines w:val="0"/>
      <w:widowControl/>
      <w:tabs>
        <w:tab w:val="left" w:pos="432"/>
      </w:tabs>
      <w:spacing w:before="0" w:after="0" w:line="240" w:lineRule="auto"/>
      <w:ind w:left="432" w:hanging="432"/>
      <w:jc w:val="center"/>
      <w:outlineLvl w:val="1"/>
    </w:pPr>
    <w:rPr>
      <w:rFonts w:hint="eastAsia" w:ascii="黑体" w:eastAsia="黑体"/>
      <w:b w:val="0"/>
      <w:bCs w:val="0"/>
      <w:kern w:val="0"/>
      <w:sz w:val="52"/>
      <w:szCs w:val="20"/>
    </w:rPr>
  </w:style>
  <w:style w:type="paragraph" w:customStyle="1" w:styleId="144">
    <w:name w:val="表内文字"/>
    <w:basedOn w:val="24"/>
    <w:qFormat/>
    <w:uiPriority w:val="0"/>
    <w:pPr>
      <w:spacing w:before="40" w:after="40" w:line="300" w:lineRule="auto"/>
      <w:ind w:firstLine="525" w:firstLineChars="250"/>
    </w:pPr>
    <w:rPr>
      <w:rFonts w:ascii="Times New Roman" w:hAnsi="Times New Roman" w:eastAsia="仿宋_GB2312"/>
      <w:szCs w:val="21"/>
    </w:rPr>
  </w:style>
  <w:style w:type="paragraph" w:customStyle="1" w:styleId="14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46">
    <w:name w:val="菲页2"/>
    <w:basedOn w:val="4"/>
    <w:qFormat/>
    <w:uiPriority w:val="0"/>
    <w:pPr>
      <w:widowControl/>
      <w:tabs>
        <w:tab w:val="left" w:pos="720"/>
      </w:tabs>
      <w:spacing w:before="120" w:after="120" w:line="360" w:lineRule="auto"/>
      <w:ind w:left="720" w:hanging="720"/>
      <w:jc w:val="center"/>
    </w:pPr>
    <w:rPr>
      <w:rFonts w:hint="eastAsia" w:ascii="黑体" w:hAnsi="宋体" w:eastAsia="黑体"/>
      <w:b w:val="0"/>
      <w:bCs w:val="0"/>
      <w:kern w:val="0"/>
      <w:sz w:val="44"/>
      <w:szCs w:val="20"/>
    </w:rPr>
  </w:style>
  <w:style w:type="paragraph" w:customStyle="1" w:styleId="147">
    <w:name w:val="样式 标题 1标题 1XW + 黑色 两端对齐 段前: 6 磅 段后: 6 磅 行距: 最小值 22 磅"/>
    <w:basedOn w:val="2"/>
    <w:qFormat/>
    <w:uiPriority w:val="0"/>
    <w:pPr>
      <w:tabs>
        <w:tab w:val="left" w:pos="1080"/>
      </w:tabs>
      <w:autoSpaceDE w:val="0"/>
      <w:autoSpaceDN w:val="0"/>
      <w:adjustRightInd w:val="0"/>
      <w:snapToGrid w:val="0"/>
      <w:spacing w:before="120" w:after="120" w:line="440" w:lineRule="atLeast"/>
      <w:ind w:left="432" w:hanging="144"/>
    </w:pPr>
    <w:rPr>
      <w:rFonts w:ascii="黑体" w:eastAsia="黑体" w:cs="宋体"/>
      <w:b w:val="0"/>
      <w:bCs w:val="0"/>
      <w:color w:val="000000"/>
      <w:kern w:val="0"/>
      <w:sz w:val="52"/>
      <w:szCs w:val="20"/>
    </w:rPr>
  </w:style>
  <w:style w:type="paragraph" w:customStyle="1" w:styleId="148">
    <w:name w:val="表头"/>
    <w:basedOn w:val="1"/>
    <w:qFormat/>
    <w:uiPriority w:val="0"/>
    <w:pPr>
      <w:snapToGrid w:val="0"/>
      <w:spacing w:line="300" w:lineRule="auto"/>
      <w:ind w:right="420"/>
    </w:pPr>
    <w:rPr>
      <w:rFonts w:ascii="仿宋_GB2312"/>
      <w:kern w:val="0"/>
      <w:szCs w:val="21"/>
    </w:rPr>
  </w:style>
  <w:style w:type="paragraph" w:customStyle="1" w:styleId="149">
    <w:name w:val="彩色底纹 - 强调文字颜色 1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50">
    <w:name w:val="1"/>
    <w:basedOn w:val="1"/>
    <w:next w:val="1"/>
    <w:qFormat/>
    <w:uiPriority w:val="0"/>
  </w:style>
  <w:style w:type="paragraph" w:customStyle="1" w:styleId="151">
    <w:name w:val="xl49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/>
      <w:b/>
      <w:bCs/>
      <w:kern w:val="0"/>
      <w:sz w:val="24"/>
    </w:rPr>
  </w:style>
  <w:style w:type="paragraph" w:customStyle="1" w:styleId="152">
    <w:name w:val="目录文字"/>
    <w:basedOn w:val="1"/>
    <w:qFormat/>
    <w:uiPriority w:val="0"/>
    <w:pPr>
      <w:widowControl/>
      <w:spacing w:line="480" w:lineRule="auto"/>
      <w:jc w:val="left"/>
    </w:pPr>
    <w:rPr>
      <w:rFonts w:hint="eastAsia" w:ascii="宋体" w:hAnsi="宋体"/>
      <w:kern w:val="0"/>
      <w:sz w:val="24"/>
      <w:szCs w:val="20"/>
    </w:rPr>
  </w:style>
  <w:style w:type="paragraph" w:customStyle="1" w:styleId="153">
    <w:name w:val="彩色列表 - 强调文字颜色 11"/>
    <w:basedOn w:val="1"/>
    <w:qFormat/>
    <w:uiPriority w:val="0"/>
    <w:pPr>
      <w:ind w:firstLine="420" w:firstLineChars="200"/>
    </w:pPr>
    <w:rPr>
      <w:szCs w:val="22"/>
    </w:rPr>
  </w:style>
  <w:style w:type="paragraph" w:styleId="15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985da055-af19-432d-bb12-a90b2b847ecc</errorID>
      <errorWord>--</errorWord>
      <group>L1_AI</group>
      <groupName>深度校对</groupName>
      <ability>L2_AI_Punc</ability>
      <abilityName>标点纠错</abilityName>
      <candidateList>
        <item>——</item>
      </candidateList>
      <explain/>
      <paraID> 2F0CDE3</paraID>
      <start>20</start>
      <end>22</end>
      <status>modified</status>
      <modifiedWord>——</modifiedWord>
      <trackRevisions>false</trackRevisions>
    </reviewItem>
    <reviewItem>
      <errorID>3f03bf40-1493-4086-ac81-2a6d7e8ebcda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4EA1A93A</paraID>
      <start>0</start>
      <end>2</end>
      <status>modified</status>
      <modifiedWord>1.</modifiedWord>
      <trackRevisions>false</trackRevisions>
    </reviewItem>
    <reviewItem>
      <errorID>1746408e-dfc6-4edd-8db2-4eda016d1122</errorID>
      <errorWord>2025年03月</errorWord>
      <group>L1_Knowledge</group>
      <groupName>知识性问题</groupName>
      <ability>L2_Time</ability>
      <abilityName>日期时间</abilityName>
      <candidateList>
        <item>2025年3月</item>
      </candidateList>
      <explain>根据日常书写习惯，月份一般会省略前导零。</explain>
      <paraID>4EA1A93A</paraID>
      <start>6</start>
      <end>13</end>
      <status>modified</status>
      <modifiedWord>2025年3月</modifiedWord>
      <trackRevisions>false</trackRevisions>
    </reviewItem>
    <reviewItem>
      <errorID>78929947-d894-4af3-a845-da68d40d3983</errorID>
      <errorWord>--</errorWord>
      <group>L1_AI</group>
      <groupName>深度校对</groupName>
      <ability>L2_AI_Punc</ability>
      <abilityName>标点纠错</abilityName>
      <candidateList>
        <item>——</item>
      </candidateList>
      <explain/>
      <paraID>4EA1A93A</paraID>
      <start>76</start>
      <end>78</end>
      <status>modified</status>
      <modifiedWord>——</modifiedWord>
      <trackRevisions>false</trackRevisions>
    </reviewItem>
    <reviewItem>
      <errorID>acc84491-6342-4112-8c12-001fd4661a39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2FE3E9DB</paraID>
      <start>0</start>
      <end>2</end>
      <status>modified</status>
      <modifiedWord>2.</modifiedWord>
      <trackRevisions>false</trackRevisions>
    </reviewItem>
    <reviewItem>
      <errorID>a190dc19-46da-4e85-8d37-0ce0a70ec5b6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5D3249F5</paraID>
      <start>0</start>
      <end>2</end>
      <status>modified</status>
      <modifiedWord>1.</modifiedWord>
      <trackRevisions>false</trackRevisions>
    </reviewItem>
    <reviewItem>
      <errorID>86bfc72e-b10e-4f10-8f85-14c0b88d97f9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2B7C792B</paraID>
      <start>0</start>
      <end>2</end>
      <status>modified</status>
      <modifiedWord>2.</modifiedWord>
      <trackRevisions>false</trackRevisions>
    </reviewItem>
    <reviewItem>
      <errorID>20d1ed72-bb4e-46d2-8016-e5b7893284a8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25B650F3</paraID>
      <start>0</start>
      <end>2</end>
      <status>modified</status>
      <modifiedWord>3.</modifiedWord>
      <trackRevisions>false</trackRevisions>
    </reviewItem>
    <reviewItem>
      <errorID>cab90dfb-40d8-4979-8e69-a7d011f950a0</errorID>
      <errorWord>2026年03月26日</errorWord>
      <group>L1_Knowledge</group>
      <groupName>知识性问题</groupName>
      <ability>L2_Time</ability>
      <abilityName>日期时间</abilityName>
      <candidateList>
        <item>2026年3月26日</item>
      </candidateList>
      <explain>根据日常书写习惯，月份一般会省略前导零。</explain>
      <paraID>25B650F3</paraID>
      <start>7</start>
      <end>17</end>
      <status>modified</status>
      <modifiedWord>2026年3月26日</modifiedWord>
      <trackRevisions>false</trackRevisions>
    </reviewItem>
    <reviewItem>
      <errorID>83c804d3-bdab-4b71-9564-9282a8312529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4F1983D6</paraID>
      <start>0</start>
      <end>2</end>
      <status>modified</status>
      <modifiedWord>4.</modifiedWord>
      <trackRevisions>false</trackRevisions>
    </reviewItem>
    <reviewItem>
      <errorID>c466c060-b154-4683-9a7d-504cda45e231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14FEB7C9</paraID>
      <start>0</start>
      <end>2</end>
      <status>modified</status>
      <modifiedWord>5.</modifiedWord>
      <trackRevisions>false</trackRevisions>
    </reviewItem>
    <reviewItem>
      <errorID>cb26488f-20fd-4b20-9ec2-468b46bc3b51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7E9EF1F3</paraID>
      <start>34</start>
      <end>35</end>
      <status>modified</status>
      <modifiedWord>－</modifiedWord>
      <trackRevisions>false</trackRevisions>
    </reviewItem>
    <reviewItem>
      <errorID>171e2b4a-fa95-4635-9be1-dbd46be6337b</errorID>
      <errorWord>供应商人</errorWord>
      <group>L1_Word</group>
      <groupName>字词问题</groupName>
      <ability>L2_Typo</ability>
      <abilityName>字词错误</abilityName>
      <candidateList>
        <item>供应商</item>
      </candidateList>
      <explain/>
      <paraID>51CBD1ED</paraID>
      <start>0</start>
      <end>3</end>
      <status>modified</status>
      <modifiedWord>供应商</modifiedWord>
      <trackRevisions>false</trackRevisions>
    </reviewItem>
    <reviewItem>
      <errorID>44492564-fc15-44dd-ba79-368a442c43b0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EE506CA</paraID>
      <start>0</start>
      <end>2</end>
      <status>modified</status>
      <modifiedWord>1.</modifiedWord>
      <trackRevisions>false</trackRevisions>
    </reviewItem>
    <reviewItem>
      <errorID>08f4bbe9-2a31-486d-81a3-11e4e82497b3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1765F274</paraID>
      <start>0</start>
      <end>2</end>
      <status>modified</status>
      <modifiedWord>2.</modifiedWord>
      <trackRevisions>false</trackRevisions>
    </reviewItem>
    <reviewItem>
      <errorID>3baecd53-03aa-48ed-9aa3-20da7b5c437a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577EAC42</paraID>
      <start>0</start>
      <end>2</end>
      <status>modified</status>
      <modifiedWord>3.</modifiedWord>
      <trackRevisions>false</trackRevisions>
    </reviewItem>
    <reviewItem>
      <errorID>f1c906c0-a8a8-43f1-b388-8f6ea62c2900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3D02110A</paraID>
      <start>0</start>
      <end>2</end>
      <status>modified</status>
      <modifiedWord>4.</modifiedWord>
      <trackRevisions>false</trackRevisions>
    </reviewItem>
    <reviewItem>
      <errorID>60d9dcf7-f32a-4181-a33c-1295d7eb313d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49717B3C</paraID>
      <start>0</start>
      <end>2</end>
      <status>modified</status>
      <modifiedWord>5.</modifiedWord>
      <trackRevisions>false</trackRevisions>
    </reviewItem>
    <reviewItem>
      <errorID>992f0cc3-5ebf-4f33-b414-8d0906bbf8c9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660A52F5</paraID>
      <start>0</start>
      <end>2</end>
      <status>modified</status>
      <modifiedWord>6.</modifiedWord>
      <trackRevisions>false</trackRevisions>
    </reviewItem>
    <reviewItem>
      <errorID>61f19f32-f6bf-410c-a97e-1b7a3a019270</errorID>
      <errorWord>。</errorWord>
      <group>L1_AI</group>
      <groupName>深度校对</groupName>
      <ability>L2_AI_Punc</ability>
      <abilityName>标点纠错</abilityName>
      <candidateList>
        <item/>
      </candidateList>
      <explain/>
      <paraID>4B18C975</paraID>
      <start>31</start>
      <end>31</end>
      <status>modified</status>
      <modifiedWord/>
      <trackRevisions>false</trackRevisions>
    </reviewItem>
    <reviewItem>
      <errorID>8344186d-9984-42b5-a81c-986cbb490a12</errorID>
      <errorWord>--</errorWord>
      <group>L1_AI</group>
      <groupName>深度校对</groupName>
      <ability>L2_AI_Punc</ability>
      <abilityName>标点纠错</abilityName>
      <candidateList>
        <item>——</item>
      </candidateList>
      <explain/>
      <paraID>4B18C975</paraID>
      <start>80</start>
      <end>82</end>
      <status>modified</status>
      <modifiedWord>——</modifiedWord>
      <trackRevisions>false</trackRevisions>
    </reviewItem>
    <reviewItem>
      <errorID>7cac971b-7bc9-4955-88b2-91b0a9db2068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4DD29E44</paraID>
      <start>17</start>
      <end>19</end>
      <status>modified</status>
      <modifiedWord>其他</modifiedWord>
      <trackRevisions>false</trackRevisions>
    </reviewItem>
    <reviewItem>
      <errorID>7f420ea1-a172-48ef-b175-30767be949e1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668C6158</paraID>
      <start>0</start>
      <end>2</end>
      <status>modified</status>
      <modifiedWord>1.</modifiedWord>
      <trackRevisions>false</trackRevisions>
    </reviewItem>
    <reviewItem>
      <errorID>667341b4-8454-4097-acef-496f3bc4591a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176EB705</paraID>
      <start>0</start>
      <end>2</end>
      <status>modified</status>
      <modifiedWord>2.</modifiedWord>
      <trackRevisions>false</trackRevisions>
    </reviewItem>
    <reviewItem>
      <errorID>73d25ea9-c0d5-4a4f-bb28-3741b9f8dcd8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47990A30</paraID>
      <start>0</start>
      <end>2</end>
      <status>modified</status>
      <modifiedWord>3.</modifiedWord>
      <trackRevisions>false</trackRevisions>
    </reviewItem>
    <reviewItem>
      <errorID>31192ca4-9fb2-48eb-a717-b41b41e8b67e</errorID>
      <errorWord>2026年03月25日</errorWord>
      <group>L1_Knowledge</group>
      <groupName>知识性问题</groupName>
      <ability>L2_Time</ability>
      <abilityName>日期时间</abilityName>
      <candidateList>
        <item>2026年3月25日</item>
      </candidateList>
      <explain>根据日常书写习惯，月份一般会省略前导零。</explain>
      <paraID>47990A30</paraID>
      <start>15</start>
      <end>25</end>
      <status>modified</status>
      <modifiedWord>2026年3月25日</modifiedWord>
      <trackRevisions>false</trackRevisions>
    </reviewItem>
    <reviewItem>
      <errorID>d423e240-8c6d-4c3f-8ea4-b53d9fb12611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3F5B88D3</paraID>
      <start>0</start>
      <end>2</end>
      <status>modified</status>
      <modifiedWord>4.</modifiedWord>
      <trackRevisions>false</trackRevisions>
    </reviewItem>
    <reviewItem>
      <errorID>f80dc9be-4fea-4c18-8800-45ec774ce3e8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3332A7EC</paraID>
      <start>0</start>
      <end>2</end>
      <status>modified</status>
      <modifiedWord>5.</modifiedWord>
      <trackRevisions>false</trackRevisions>
    </reviewItem>
    <reviewItem>
      <errorID>db27f29b-ddff-4451-81d9-3c29db0bf63c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11AF4ED7</paraID>
      <start>0</start>
      <end>2</end>
      <status>modified</status>
      <modifiedWord>1.</modifiedWord>
      <trackRevisions>false</trackRevisions>
    </reviewItem>
    <reviewItem>
      <errorID>e1ac8bb2-3989-4908-a989-b0ad60c552b6</errorID>
      <errorWord>2026年03月26日</errorWord>
      <group>L1_Knowledge</group>
      <groupName>知识性问题</groupName>
      <ability>L2_Time</ability>
      <abilityName>日期时间</abilityName>
      <candidateList>
        <item>2026年3月26日</item>
      </candidateList>
      <explain>根据日常书写习惯，月份一般会省略前导零。</explain>
      <paraID>11AF4ED7</paraID>
      <start>14</start>
      <end>24</end>
      <status>modified</status>
      <modifiedWord>2026年3月26日</modifiedWord>
      <trackRevisions>false</trackRevisions>
    </reviewItem>
    <reviewItem>
      <errorID>1944fb88-2d82-4064-a75d-3bf771481a90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1E63A71B</paraID>
      <start>0</start>
      <end>2</end>
      <status>modified</status>
      <modifiedWord>2.</modifiedWord>
      <trackRevisions>false</trackRevisions>
    </reviewItem>
    <reviewItem>
      <errorID>4ed836c3-d87f-45f9-ace2-d2524fd110ec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3B5DDB71</paraID>
      <start>0</start>
      <end>2</end>
      <status>modified</status>
      <modifiedWord>3.</modifiedWord>
      <trackRevisions>false</trackRevisions>
    </reviewItem>
    <reviewItem>
      <errorID>7e50eaa3-02d3-4c41-96b5-d6b3dfbad0e6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5D1455DE</paraID>
      <start>0</start>
      <end>2</end>
      <status>modified</status>
      <modifiedWord>4.</modifiedWord>
      <trackRevisions>false</trackRevisions>
    </reviewItem>
    <reviewItem>
      <errorID>e4837451-7657-4643-93d6-923ee8c4165a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6C629E70</paraID>
      <start>0</start>
      <end>2</end>
      <status>modified</status>
      <modifiedWord>1.</modifiedWord>
      <trackRevisions>false</trackRevisions>
    </reviewItem>
    <reviewItem>
      <errorID>2639610d-ff4b-4c01-8bf4-6528633664f9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7FD4D4B</paraID>
      <start>0</start>
      <end>2</end>
      <status>modified</status>
      <modifiedWord>2.</modifiedWord>
      <trackRevisions>false</trackRevisions>
    </reviewItem>
    <reviewItem>
      <errorID>7e02cab9-3cec-4053-af6b-b4a2192ed3e6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7A8E3FFD</paraID>
      <start>0</start>
      <end>2</end>
      <status>modified</status>
      <modifiedWord>3.</modifiedWord>
      <trackRevisions>false</trackRevisions>
    </reviewItem>
    <reviewItem>
      <errorID>5c43857b-8d3f-4935-84b0-565841d4ed63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D5EAC88</paraID>
      <start>5</start>
      <end>6</end>
      <status>modified</status>
      <modifiedWord>（</modifiedWord>
      <trackRevisions>false</trackRevisions>
    </reviewItem>
    <reviewItem>
      <errorID>d4cdf6de-359d-4d9e-aae6-11663cdb673b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D5EAC88</paraID>
      <start>15</start>
      <end>16</end>
      <status>modified</status>
      <modifiedWord>）</modifiedWord>
      <trackRevisions>false</trackRevisions>
    </reviewItem>
    <reviewItem>
      <errorID>c6a686c4-60fd-49f5-8f03-9d89de6d31a4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 5308649</paraID>
      <start>27</start>
      <end>28</end>
      <status>ignored</status>
      <modifiedWord/>
      <trackRevisions>false</trackRevisions>
    </reviewItem>
    <reviewItem>
      <errorID>a2b576ca-7f09-4d4a-80b3-f5cb69224573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 5308649</paraID>
      <start>44</start>
      <end>45</end>
      <status>ignored</status>
      <modifiedWord/>
      <trackRevisions>false</trackRevisions>
    </reviewItem>
    <reviewItem>
      <errorID>fc3b1f83-d39d-4bfa-bf17-202ae60e45b3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171F2131</paraID>
      <start>18</start>
      <end>19</end>
      <status>modified</status>
      <modifiedWord>）</modifiedWord>
      <trackRevisions>false</trackRevisions>
    </reviewItem>
    <reviewItem>
      <errorID>02a0a478-4e66-4da6-a71f-7f15e0618a3f</errorID>
      <errorWord>.</errorWord>
      <group>L1_AI</group>
      <groupName>深度校对</groupName>
      <ability>L2_AI_Punc</ability>
      <abilityName>标点纠错</abilityName>
      <candidateList>
        <item>。</item>
      </candidateList>
      <explain/>
      <paraID>2B4B3231</paraID>
      <start>28</start>
      <end>29</end>
      <status>modified</status>
      <modifiedWord>。</modifiedWord>
      <trackRevisions>false</trackRevisions>
    </reviewItem>
    <reviewItem>
      <errorID>f3c76364-4ed5-409e-a9ba-b98a9977ca88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14A01BCA</paraID>
      <start>0</start>
      <end>2</end>
      <status>modified</status>
      <modifiedWord>4.</modifiedWord>
      <trackRevisions>false</trackRevisions>
    </reviewItem>
    <reviewItem>
      <errorID>33201f61-da71-44e3-94b7-a2c2ce4737e1</errorID>
      <errorWord>副本的</errorWord>
      <group>L1_AI</group>
      <groupName>深度校对</groupName>
      <ability>L2_AI_Word</ability>
      <abilityName>字词纠错</abilityName>
      <candidateList>
        <item>副本</item>
      </candidateList>
      <explain/>
      <paraID> 99CC1BE</paraID>
      <start>23</start>
      <end>25</end>
      <status>modified</status>
      <modifiedWord>副本</modifiedWord>
      <trackRevisions>false</trackRevisions>
    </reviewItem>
    <reviewItem>
      <errorID>097a3ea0-b642-4017-ad35-25b682210817</errorID>
      <errorWord>它</errorWord>
      <group>L1_AI</group>
      <groupName>深度校对</groupName>
      <ability>L2_AI_Word</ability>
      <abilityName>字词纠错</abilityName>
      <candidateList>
        <item>他</item>
      </candidateList>
      <explain/>
      <paraID> 99CC1BE</paraID>
      <start>30</start>
      <end>31</end>
      <status>modified</status>
      <modifiedWord>他</modifiedWord>
      <trackRevisions>false</trackRevisions>
    </reviewItem>
    <reviewItem>
      <errorID>5672b815-b5e8-479c-9b7d-ea216bf55e5b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C0382C3</paraID>
      <start>0</start>
      <end>2</end>
      <status>modified</status>
      <modifiedWord>5.</modifiedWord>
      <trackRevisions>false</trackRevisions>
    </reviewItem>
    <reviewItem>
      <errorID>d995c187-8d8d-458a-b630-39e2b6186f78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263A9693</paraID>
      <start>0</start>
      <end>2</end>
      <status>modified</status>
      <modifiedWord>6.</modifiedWord>
      <trackRevisions>false</trackRevisions>
    </reviewItem>
    <reviewItem>
      <errorID>b88494bc-48d1-4840-b49c-b7c3bf44df3d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32FE4DBB</paraID>
      <start>0</start>
      <end>2</end>
      <status>modified</status>
      <modifiedWord>7.</modifiedWord>
      <trackRevisions>false</trackRevisions>
    </reviewItem>
    <reviewItem>
      <errorID>fc6e2564-8af3-425e-8253-18ac96d83758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78CE97C8</paraID>
      <start>0</start>
      <end>2</end>
      <status>modified</status>
      <modifiedWord>1.</modifiedWord>
      <trackRevisions>false</trackRevisions>
    </reviewItem>
    <reviewItem>
      <errorID>37dcb332-2364-45a1-b8af-d14b28f7418b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35B66BB9</paraID>
      <start>0</start>
      <end>2</end>
      <status>modified</status>
      <modifiedWord>2.</modifiedWord>
      <trackRevisions>false</trackRevisions>
    </reviewItem>
    <reviewItem>
      <errorID>cf6efded-47f8-4c0e-8157-e5e3ebec12db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210F3396</paraID>
      <start>0</start>
      <end>2</end>
      <status>modified</status>
      <modifiedWord>3.</modifiedWord>
      <trackRevisions>false</trackRevisions>
    </reviewItem>
    <reviewItem>
      <errorID>93df4f61-4f6e-430d-a7a1-cf7cde867e77</errorID>
      <errorWord>即以</errorWord>
      <group>L1_Word</group>
      <groupName>字词问题</groupName>
      <ability>L2_Typo</ability>
      <abilityName>字词错误</abilityName>
      <candidateList>
        <item>即</item>
      </candidateList>
      <explain>〈书〉❶就是：荷花～莲花｜非此～彼。❷〈副〉就；便：一触～发｜招之～来｜闻过～改。❸〈连〉即使：～无他方之支援，也能按期完成任务。参看733页“就2”。</explain>
      <paraID>210F3396</paraID>
      <start>65</start>
      <end>66</end>
      <status>modified</status>
      <modifiedWord>即</modifiedWord>
      <trackRevisions>false</trackRevisions>
    </reviewItem>
    <reviewItem>
      <errorID>6d9c61e8-c95a-4b77-95a0-f32844b44783</errorID>
      <errorWord>3.1</errorWord>
      <group>L1_AI</group>
      <groupName>深度校对</groupName>
      <ability>L2_AI_Title</ability>
      <abilityName>标题检查</abilityName>
      <candidateList>
        <item>4.1</item>
      </candidateList>
      <explain>标题顺序错误，请检查标题顺序是否合理。</explain>
      <paraID>18BD7B0C</paraID>
      <start>0</start>
      <end>3</end>
      <status>modified</status>
      <modifiedWord>4.1</modifiedWord>
      <trackRevisions>false</trackRevisions>
    </reviewItem>
    <reviewItem>
      <errorID>89625c81-2c46-4f8a-9024-38f6839ea815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1B28B23D</paraID>
      <start>13</start>
      <end>14</end>
      <status>modified</status>
      <modifiedWord>）</modifiedWord>
      <trackRevisions>false</trackRevisions>
    </reviewItem>
    <reviewItem>
      <errorID>869308e5-501e-42cf-a135-baf5c82396fc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1B28B23D</paraID>
      <start>23</start>
      <end>24</end>
      <status>modified</status>
      <modifiedWord>）</modifiedWord>
      <trackRevisions>false</trackRevisions>
    </reviewItem>
    <reviewItem>
      <errorID>e5fc15a0-e371-4ece-b30a-e190ab34e07b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1B28B23D</paraID>
      <start>33</start>
      <end>34</end>
      <status>modified</status>
      <modifiedWord>）</modifiedWord>
      <trackRevisions>false</trackRevisions>
    </reviewItem>
    <reviewItem>
      <errorID>a22f6699-0cdd-45ba-bca7-c0f14712d398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3AFB1D80</paraID>
      <start>14</start>
      <end>15</end>
      <status>modified</status>
      <modifiedWord>）</modifiedWord>
      <trackRevisions>false</trackRevisions>
    </reviewItem>
    <reviewItem>
      <errorID>3d4344e1-dcfd-487c-a1b4-f79c0bf4fa5c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3AFB1D80</paraID>
      <start>23</start>
      <end>24</end>
      <status>modified</status>
      <modifiedWord>）</modifiedWord>
      <trackRevisions>false</trackRevisions>
    </reviewItem>
    <reviewItem>
      <errorID>07106df5-95ca-4aad-945b-36d8ec0f795d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3AFB1D80</paraID>
      <start>31</start>
      <end>32</end>
      <status>modified</status>
      <modifiedWord>）</modifiedWord>
      <trackRevisions>false</trackRevisions>
    </reviewItem>
    <reviewItem>
      <errorID>d64e0cc8-f4b6-4468-87fc-d200d00571b4</errorID>
      <errorWord>事约定</errorWord>
      <group>L1_Word</group>
      <groupName>字词问题</groupName>
      <ability>L2_Typo</ability>
      <abilityName>字词错误</abilityName>
      <candidateList>
        <item>中约定</item>
      </candidateList>
      <explain/>
      <paraID>5CF3BA7A</paraID>
      <start>33</start>
      <end>36</end>
      <status>modified</status>
      <modifiedWord>中约定</modifiedWord>
      <trackRevisions>false</trackRevisions>
    </reviewItem>
    <reviewItem>
      <errorID>ca8565a3-8643-415b-bbab-ec431b475a04</errorID>
      <errorWord>规则</errorWord>
      <group>L1_AI</group>
      <groupName>深度校对</groupName>
      <ability>L2_AI_Word</ability>
      <abilityName>字词纠错</abilityName>
      <candidateList>
        <item>的规则</item>
      </candidateList>
      <explain/>
      <paraID>5CF3BA7A</paraID>
      <start>36</start>
      <end>39</end>
      <status>modified</status>
      <modifiedWord>的规则</modifiedWord>
      <trackRevisions>false</trackRevisions>
    </reviewItem>
    <reviewItem>
      <errorID>142c78a3-ad4a-404b-85f3-9844017cce16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32157693</paraID>
      <start>0</start>
      <end>2</end>
      <status>modified</status>
      <modifiedWord>4.</modifiedWord>
      <trackRevisions>false</trackRevisions>
    </reviewItem>
    <reviewItem>
      <errorID>92cfb4d6-3a5f-4b5a-ade4-af4a80b765aa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3F61421F</paraID>
      <start>0</start>
      <end>2</end>
      <status>modified</status>
      <modifiedWord>5.</modifiedWord>
      <trackRevisions>false</trackRevisions>
    </reviewItem>
    <reviewItem>
      <errorID>b36218ed-2712-4954-9775-e90dbbf89e0e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2F7C6C15</paraID>
      <start>0</start>
      <end>2</end>
      <status>modified</status>
      <modifiedWord>6.</modifiedWord>
      <trackRevisions>false</trackRevisions>
    </reviewItem>
    <reviewItem>
      <errorID>591568e9-952b-4e9a-808d-13a2e1a0fd07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2D98DD54</paraID>
      <start>0</start>
      <end>2</end>
      <status>modified</status>
      <modifiedWord>1.</modifiedWord>
      <trackRevisions>false</trackRevisions>
    </reviewItem>
    <reviewItem>
      <errorID>9df7b38b-f414-48a6-ae77-dc09d0ae5a86</errorID>
      <errorWord>不得泄漏</errorWord>
      <group>L1_Word</group>
      <groupName>字词问题</groupName>
      <ability>L2_Alias</ability>
      <abilityName>也作/曾用词</abilityName>
      <candidateList>
        <item>不得泄露</item>
      </candidateList>
      <explain>词汇[不得泄漏]为不规范表述或旧称，其规范书面表述为[不得泄露]。</explain>
      <paraID>2D98DD54</paraID>
      <start>19</start>
      <end>23</end>
      <status>modified</status>
      <modifiedWord>不得泄露</modifiedWord>
      <trackRevisions>false</trackRevisions>
    </reviewItem>
    <reviewItem>
      <errorID>2d6ab3f3-9c17-427a-948d-3f41840d6c14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46D2AC73</paraID>
      <start>0</start>
      <end>2</end>
      <status>modified</status>
      <modifiedWord>2.</modifiedWord>
      <trackRevisions>false</trackRevisions>
    </reviewItem>
    <reviewItem>
      <errorID>a17e0e36-98ba-41c3-9f69-4b36d32a9c96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2B51BC9</paraID>
      <start>0</start>
      <end>2</end>
      <status>modified</status>
      <modifiedWord>1.</modifiedWord>
      <trackRevisions>false</trackRevisions>
    </reviewItem>
    <reviewItem>
      <errorID>f3ce9369-b51c-4e2b-b23b-bc02f1bcb6f8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5FB2096B</paraID>
      <start>0</start>
      <end>2</end>
      <status>modified</status>
      <modifiedWord>2.</modifiedWord>
      <trackRevisions>false</trackRevisions>
    </reviewItem>
    <reviewItem>
      <errorID>01680bab-6402-4b8e-aeb0-8c428484a652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130B9E28</paraID>
      <start>0</start>
      <end>2</end>
      <status>modified</status>
      <modifiedWord>3.</modifiedWord>
      <trackRevisions>false</trackRevisions>
    </reviewItem>
    <reviewItem>
      <errorID>6fd87988-9568-4368-b813-1df467a283d2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394D413F</paraID>
      <start>0</start>
      <end>2</end>
      <status>modified</status>
      <modifiedWord>1.</modifiedWord>
      <trackRevisions>false</trackRevisions>
    </reviewItem>
    <reviewItem>
      <errorID>a114158f-65b2-40fc-8ad2-a60e00902f80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367968DB</paraID>
      <start>0</start>
      <end>2</end>
      <status>modified</status>
      <modifiedWord>2.</modifiedWord>
      <trackRevisions>false</trackRevisions>
    </reviewItem>
    <reviewItem>
      <errorID>e6932e0c-1bc2-4c86-8e5d-2ffb02313e65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25E46E33</paraID>
      <start>0</start>
      <end>2</end>
      <status>modified</status>
      <modifiedWord>3.</modifiedWord>
      <trackRevisions>false</trackRevisions>
    </reviewItem>
    <reviewItem>
      <errorID>29381943-1264-41c4-8e17-5b8fa4d9bf62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3E41D27E</paraID>
      <start>0</start>
      <end>2</end>
      <status>modified</status>
      <modifiedWord>2.</modifiedWord>
      <trackRevisions>false</trackRevisions>
    </reviewItem>
    <reviewItem>
      <errorID>68c7d95e-5707-48c7-8b07-fe158b5174a2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6B2EC39A</paraID>
      <start>0</start>
      <end>2</end>
      <status>modified</status>
      <modifiedWord>3.</modifiedWord>
      <trackRevisions>false</trackRevisions>
    </reviewItem>
    <reviewItem>
      <errorID>9a177f4a-3274-43eb-b0f4-0b007bbd9189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779DB0DC</paraID>
      <start>0</start>
      <end>2</end>
      <status>modified</status>
      <modifiedWord>1.</modifiedWord>
      <trackRevisions>false</trackRevisions>
    </reviewItem>
    <reviewItem>
      <errorID>68b738f6-ae7c-4477-87b1-a8769788918d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592BE0A5</paraID>
      <start>0</start>
      <end>2</end>
      <status>modified</status>
      <modifiedWord>2.</modifiedWord>
      <trackRevisions>false</trackRevisions>
    </reviewItem>
    <reviewItem>
      <errorID>f8bb1e1e-32fb-4863-a2bd-673763165443</errorID>
      <errorWord>超</errorWord>
      <group>L1_Word</group>
      <groupName>字词问题</groupName>
      <ability>L2_Typo</ability>
      <abilityName>字词错误</abilityName>
      <candidateList>
        <item>超过</item>
      </candidateList>
      <explain/>
      <paraID>592BE0A5</paraID>
      <start>16</start>
      <end>18</end>
      <status>modified</status>
      <modifiedWord>超过</modifiedWord>
      <trackRevisions>false</trackRevisions>
    </reviewItem>
    <reviewItem>
      <errorID>17d131a8-e799-4c70-af41-bffe8dc3d360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7AC7DEDC</paraID>
      <start>21</start>
      <end>22</end>
      <status>modified</status>
      <modifiedWord>－</modifiedWord>
      <trackRevisions>false</trackRevisions>
    </reviewItem>
    <reviewItem>
      <errorID>9a2e46f9-84f8-4a76-a7fd-82833077cf50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4E0A2CC1</paraID>
      <start>0</start>
      <end>2</end>
      <status>modified</status>
      <modifiedWord>1.</modifiedWord>
      <trackRevisions>false</trackRevisions>
    </reviewItem>
    <reviewItem>
      <errorID>c53942cc-89d3-47b6-b80c-42d51f608232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5F65ACFC</paraID>
      <start>0</start>
      <end>2</end>
      <status>modified</status>
      <modifiedWord>1.</modifiedWord>
      <trackRevisions>false</trackRevisions>
    </reviewItem>
    <reviewItem>
      <errorID>ca07f792-dc7b-499e-826d-9c330c093a28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654CC251</paraID>
      <start>0</start>
      <end>2</end>
      <status>modified</status>
      <modifiedWord>1.</modifiedWord>
      <trackRevisions>false</trackRevisions>
    </reviewItem>
    <reviewItem>
      <errorID>4126b531-8cc9-4bf1-83a7-b465177eedbf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223CD8E</paraID>
      <start>0</start>
      <end>2</end>
      <status>modified</status>
      <modifiedWord>1.</modifiedWord>
      <trackRevisions>false</trackRevisions>
    </reviewItem>
    <reviewItem>
      <errorID>a3b54188-0f08-476e-abb3-6f8676c6602d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19C0C220</paraID>
      <start>0</start>
      <end>2</end>
      <status>modified</status>
      <modifiedWord>1.</modifiedWord>
      <trackRevisions>false</trackRevisions>
    </reviewItem>
    <reviewItem>
      <errorID>86458e85-244b-448e-8579-c3ecc6c8d858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11392DEE</paraID>
      <start>3</start>
      <end>4</end>
      <status>modified</status>
      <modifiedWord>—</modifiedWord>
      <trackRevisions>false</trackRevisions>
    </reviewItem>
    <reviewItem>
      <errorID>5b3f87ad-0abf-4383-b71e-4dba04fa3e1c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6EF658E9</paraID>
      <start>0</start>
      <end>2</end>
      <status>modified</status>
      <modifiedWord>1.</modifiedWord>
      <trackRevisions>false</trackRevisions>
    </reviewItem>
    <reviewItem>
      <errorID>51bccdba-07b0-4c7d-8546-a1db2fc1496b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1B939A6F</paraID>
      <start>0</start>
      <end>2</end>
      <status>modified</status>
      <modifiedWord>1.</modifiedWord>
      <trackRevisions>false</trackRevisions>
    </reviewItem>
    <reviewItem>
      <errorID>c9b331b2-d89e-4215-a6b2-73c632b530b9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1A08B94</paraID>
      <start>0</start>
      <end>2</end>
      <status>modified</status>
      <modifiedWord>1.</modifiedWord>
      <trackRevisions>false</trackRevisions>
    </reviewItem>
    <reviewItem>
      <errorID>2fc87f61-1360-4946-bff1-83543c01e591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239F2500</paraID>
      <start>0</start>
      <end>2</end>
      <status>modified</status>
      <modifiedWord>1.</modifiedWord>
      <trackRevisions>false</trackRevisions>
    </reviewItem>
    <reviewItem>
      <errorID>eaf64c88-1261-41a3-9929-fa19eee8d7ad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3DD50DCB</paraID>
      <start>0</start>
      <end>2</end>
      <status>modified</status>
      <modifiedWord>1.</modifiedWord>
      <trackRevisions>false</trackRevisions>
    </reviewItem>
    <reviewItem>
      <errorID>aac506ac-7ead-4a8c-b109-322486295cf6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3B514D52</paraID>
      <start>0</start>
      <end>2</end>
      <status>modified</status>
      <modifiedWord>1.</modifiedWord>
      <trackRevisions>false</trackRevisions>
    </reviewItem>
    <reviewItem>
      <errorID>ae42deeb-ec56-4ded-83af-9abff5e4cb58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796D37D9</paraID>
      <start>0</start>
      <end>2</end>
      <status>modified</status>
      <modifiedWord>1.</modifiedWord>
      <trackRevisions>false</trackRevisions>
    </reviewItem>
    <reviewItem>
      <errorID>81f89483-dd79-41dc-b825-5cbbdc13edc6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A970EB7</paraID>
      <start>0</start>
      <end>2</end>
      <status>modified</status>
      <modifiedWord>2.</modifiedWord>
      <trackRevisions>false</trackRevisions>
    </reviewItem>
    <reviewItem>
      <errorID>0fa8d69f-322b-4bbe-b6f1-f2656617d9e1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47337C5D</paraID>
      <start>0</start>
      <end>2</end>
      <status>modified</status>
      <modifiedWord>3.</modifiedWord>
      <trackRevisions>false</trackRevisions>
    </reviewItem>
    <reviewItem>
      <errorID>a0922be4-13c6-4ef4-9426-8fbf30121fb1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2677C401</paraID>
      <start>0</start>
      <end>2</end>
      <status>modified</status>
      <modifiedWord>4.</modifiedWord>
      <trackRevisions>false</trackRevisions>
    </reviewItem>
    <reviewItem>
      <errorID>006b931b-b958-4495-893f-7f334c378115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8B7925E</paraID>
      <start>0</start>
      <end>2</end>
      <status>modified</status>
      <modifiedWord>5.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1a9e489-8ab4-45ac-8744-3883f013a3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中国微软</Company>
  <Pages>8</Pages>
  <Words>4298</Words>
  <Characters>4654</Characters>
  <Lines>56</Lines>
  <Paragraphs>15</Paragraphs>
  <TotalTime>15</TotalTime>
  <ScaleCrop>false</ScaleCrop>
  <LinksUpToDate>false</LinksUpToDate>
  <CharactersWithSpaces>5195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2021-05-29T01:25:00Z</dcterms:created>
  <dc:creator>e510</dc:creator>
  <cp:lastModifiedBy>肖肖</cp:lastModifiedBy>
  <cp:lastPrinted>2019-04-19T07:02:00Z</cp:lastPrinted>
  <dcterms:modified xsi:type="dcterms:W3CDTF">2026-07-03T08:03:20Z</dcterms:modified>
  <dc:title>中华人民共和国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3D17204FE4A5418EB2F2AB780D1C7EB4_13</vt:lpwstr>
  </property>
  <property fmtid="{D5CDD505-2E9C-101B-9397-08002B2CF9AE}" pid="4" name="KSOTemplateDocerSaveRecord">
    <vt:lpwstr>eyJoZGlkIjoiMzEzZDllMGEzMjY0YTk3ZDNjZDQ1YWE5NTdkYjJjMjUiLCJ1c2VySWQiOiIxMDA3OTMzMzY5In0=</vt:lpwstr>
  </property>
</Properties>
</file>